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C5751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27 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287C3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ию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л</w:t>
      </w:r>
      <w:r w:rsidR="00287C3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я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11786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10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0AFC" w:rsidRDefault="000B17F2" w:rsidP="001E0AFC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1E0AFC" w:rsidP="001E0AFC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521F0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.12.201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1B42B1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21F0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годо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№90 от 28.02.2018г</w:t>
      </w:r>
      <w:r w:rsidR="00C50756">
        <w:rPr>
          <w:rFonts w:ascii="Times New Roman" w:hAnsi="Times New Roman" w:cs="Times New Roman"/>
          <w:b w:val="0"/>
          <w:color w:val="000000"/>
          <w:sz w:val="28"/>
          <w:szCs w:val="28"/>
        </w:rPr>
        <w:t>, №91 от 22.03.2018</w:t>
      </w:r>
      <w:r w:rsidR="008A50B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№101 от 25.06.2018г 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 и дополнения:</w:t>
      </w:r>
    </w:p>
    <w:p w:rsidR="001E0AFC" w:rsidRDefault="001E0AFC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0DF" w:rsidRPr="001E54BA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 w:rsidR="00897484"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CF5E24">
        <w:rPr>
          <w:rFonts w:ascii="Times New Roman" w:hAnsi="Times New Roman" w:cs="Times New Roman"/>
          <w:color w:val="000000"/>
          <w:sz w:val="28"/>
        </w:rPr>
        <w:t>3026,837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расходов  муниципального образования на 201</w:t>
      </w:r>
      <w:r w:rsidR="00897484"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CF5E24">
        <w:rPr>
          <w:rFonts w:ascii="Times New Roman" w:hAnsi="Times New Roman" w:cs="Times New Roman"/>
          <w:color w:val="000000"/>
          <w:sz w:val="28"/>
        </w:rPr>
        <w:t>3087,858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 w:rsidR="00897484"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8E69C0">
        <w:rPr>
          <w:rFonts w:ascii="Times New Roman" w:hAnsi="Times New Roman" w:cs="Times New Roman"/>
          <w:color w:val="000000"/>
          <w:sz w:val="28"/>
        </w:rPr>
        <w:t>3032,939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>"прогнозируемый общий объем расходов  муниципального образования на 201</w:t>
      </w:r>
      <w:r w:rsidR="00897484"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 w:rsidR="008E69C0">
        <w:rPr>
          <w:rFonts w:ascii="Times New Roman" w:hAnsi="Times New Roman" w:cs="Times New Roman"/>
          <w:color w:val="000000"/>
          <w:sz w:val="28"/>
        </w:rPr>
        <w:t>3093,960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0178C3" w:rsidRDefault="000178C3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D8413A" w:rsidRPr="002431B7" w:rsidRDefault="008E69C0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1.2</w:t>
      </w:r>
      <w:r w:rsidR="000178C3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.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1,</w:t>
      </w:r>
      <w:r w:rsidR="00521F0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5,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8413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BC55BA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A6B" w:rsidRDefault="006E7A6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Нижнегридинск</w:t>
      </w:r>
      <w:r w:rsidR="006E7A6B">
        <w:rPr>
          <w:rFonts w:ascii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6E7A6B">
        <w:rPr>
          <w:rFonts w:ascii="Times New Roman" w:hAnsi="Times New Roman" w:cs="Times New Roman"/>
          <w:sz w:val="20"/>
          <w:szCs w:val="20"/>
        </w:rPr>
        <w:t>а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897484">
        <w:rPr>
          <w:rFonts w:ascii="Times New Roman" w:hAnsi="Times New Roman" w:cs="Times New Roman"/>
          <w:sz w:val="20"/>
          <w:szCs w:val="20"/>
        </w:rPr>
        <w:t>2</w:t>
      </w:r>
      <w:r w:rsidR="00BC5751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hAnsi="Times New Roman" w:cs="Times New Roman"/>
          <w:sz w:val="20"/>
          <w:szCs w:val="20"/>
        </w:rPr>
        <w:t>.0</w:t>
      </w:r>
      <w:r w:rsidR="00BC5751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hAnsi="Times New Roman" w:cs="Times New Roman"/>
          <w:sz w:val="20"/>
          <w:szCs w:val="20"/>
        </w:rPr>
        <w:t>.201</w:t>
      </w:r>
      <w:r w:rsidR="00897484"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г. №</w:t>
      </w:r>
      <w:r w:rsidR="00117864">
        <w:rPr>
          <w:rFonts w:ascii="Times New Roman" w:hAnsi="Times New Roman" w:cs="Times New Roman"/>
          <w:sz w:val="20"/>
          <w:szCs w:val="20"/>
        </w:rPr>
        <w:t xml:space="preserve"> 10</w:t>
      </w:r>
      <w:r w:rsidR="00BC5751">
        <w:rPr>
          <w:rFonts w:ascii="Times New Roman" w:hAnsi="Times New Roman" w:cs="Times New Roman"/>
          <w:sz w:val="20"/>
          <w:szCs w:val="20"/>
        </w:rPr>
        <w:t>2</w:t>
      </w:r>
    </w:p>
    <w:p w:rsidR="00BC55BA" w:rsidRPr="001E54BA" w:rsidRDefault="00BC55BA" w:rsidP="00BC55BA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8974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A68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</w:t>
      </w:r>
      <w:r w:rsidR="006A6873">
        <w:rPr>
          <w:rFonts w:ascii="Times New Roman" w:hAnsi="Times New Roman" w:cs="Times New Roman"/>
          <w:sz w:val="20"/>
          <w:szCs w:val="20"/>
        </w:rPr>
        <w:t>(тыс.рублей)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BC55BA" w:rsidRPr="001E54BA" w:rsidTr="009265CC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897484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</w:t>
            </w:r>
            <w:r w:rsidR="008974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897484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199,021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89748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97484">
              <w:rPr>
                <w:rFonts w:ascii="Times New Roman" w:hAnsi="Times New Roman" w:cs="Times New Roman"/>
                <w:bCs/>
                <w:sz w:val="20"/>
                <w:szCs w:val="20"/>
              </w:rPr>
              <w:t>138,000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89748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97484">
              <w:rPr>
                <w:rFonts w:ascii="Times New Roman" w:hAnsi="Times New Roman" w:cs="Times New Roman"/>
                <w:bCs/>
                <w:sz w:val="20"/>
                <w:szCs w:val="20"/>
              </w:rPr>
              <w:t>138,000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BC575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5751">
              <w:rPr>
                <w:rFonts w:ascii="Times New Roman" w:hAnsi="Times New Roman" w:cs="Times New Roman"/>
                <w:sz w:val="20"/>
                <w:szCs w:val="20"/>
              </w:rPr>
              <w:t>3231,960</w:t>
            </w:r>
          </w:p>
        </w:tc>
      </w:tr>
      <w:tr w:rsidR="00BC55BA" w:rsidRPr="001E54BA" w:rsidTr="009265CC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C5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-3231,960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C5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-3231,960</w:t>
            </w:r>
          </w:p>
        </w:tc>
      </w:tr>
      <w:tr w:rsidR="00BC55BA" w:rsidRPr="001E54BA" w:rsidTr="009265CC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C50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-3231,960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3231,960</w:t>
            </w:r>
          </w:p>
        </w:tc>
      </w:tr>
      <w:tr w:rsidR="00BC55BA" w:rsidRPr="001E54BA" w:rsidTr="009265C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3231,960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3231,960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3231,960</w:t>
            </w:r>
          </w:p>
        </w:tc>
      </w:tr>
    </w:tbl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07" w:rsidRDefault="00521F07" w:rsidP="00521F07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0376" w:rsidRDefault="00740376" w:rsidP="00521F07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5751" w:rsidRDefault="00BC5751" w:rsidP="00521F07">
      <w:pPr>
        <w:ind w:firstLine="4830"/>
        <w:jc w:val="right"/>
        <w:rPr>
          <w:sz w:val="20"/>
          <w:szCs w:val="20"/>
        </w:rPr>
      </w:pP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BC55BA" w:rsidRPr="001E54BA" w:rsidRDefault="00BC55BA" w:rsidP="00B47844">
      <w:pPr>
        <w:spacing w:after="0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287C36">
      <w:pPr>
        <w:spacing w:after="0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97484">
        <w:rPr>
          <w:rFonts w:ascii="Times New Roman" w:eastAsia="Times New Roman" w:hAnsi="Times New Roman" w:cs="Times New Roman"/>
          <w:sz w:val="20"/>
          <w:szCs w:val="20"/>
        </w:rPr>
        <w:t>2</w:t>
      </w:r>
      <w:r w:rsidR="00BC575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54BA">
        <w:rPr>
          <w:rFonts w:ascii="Times New Roman" w:hAnsi="Times New Roman" w:cs="Times New Roman"/>
          <w:sz w:val="20"/>
          <w:szCs w:val="20"/>
        </w:rPr>
        <w:t>0</w:t>
      </w:r>
      <w:r w:rsidR="00BC5751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89748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117864">
        <w:rPr>
          <w:rFonts w:ascii="Times New Roman" w:eastAsia="Times New Roman" w:hAnsi="Times New Roman" w:cs="Times New Roman"/>
          <w:sz w:val="20"/>
          <w:szCs w:val="20"/>
        </w:rPr>
        <w:t xml:space="preserve"> 10</w:t>
      </w:r>
      <w:r w:rsidR="00BC5751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5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 w:rsidR="0089748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287C36" w:rsidRPr="00287C36" w:rsidRDefault="00287C36" w:rsidP="00BC55BA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C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87C36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BC55BA" w:rsidRPr="001E54BA" w:rsidTr="009265CC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55BA" w:rsidRPr="001E54BA" w:rsidRDefault="00BC55BA" w:rsidP="007D3E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</w:t>
            </w:r>
            <w:r w:rsidR="007D3E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3032,939</w:t>
            </w:r>
          </w:p>
        </w:tc>
      </w:tr>
      <w:tr w:rsidR="00BC55BA" w:rsidRPr="001E54BA" w:rsidTr="009265CC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A033C0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1311,638</w:t>
            </w:r>
          </w:p>
        </w:tc>
      </w:tr>
      <w:tr w:rsidR="00BC55BA" w:rsidRPr="001E54BA" w:rsidTr="009265CC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897484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31,094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897484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31,094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30,957</w:t>
            </w:r>
          </w:p>
        </w:tc>
      </w:tr>
      <w:tr w:rsidR="00897484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7484" w:rsidRPr="007D3E9E" w:rsidRDefault="00897484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897484" w:rsidRPr="001E54BA" w:rsidRDefault="007D3E9E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484" w:rsidRPr="007D3E9E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sz w:val="20"/>
                <w:szCs w:val="20"/>
              </w:rPr>
              <w:t>0,137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1192,384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62,344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62,344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1130,040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682,900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682,900</w:t>
            </w: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447,140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447,140</w:t>
            </w:r>
          </w:p>
        </w:tc>
      </w:tr>
      <w:tr w:rsidR="00C50756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756" w:rsidRPr="001E54BA" w:rsidRDefault="00C50756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50756" w:rsidRPr="001E54BA" w:rsidRDefault="00C50756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756" w:rsidRPr="00A033C0" w:rsidRDefault="00A033C0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33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87,750</w:t>
            </w:r>
          </w:p>
        </w:tc>
      </w:tr>
      <w:tr w:rsidR="00C50756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756" w:rsidRPr="001E54BA" w:rsidRDefault="00A033C0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50756" w:rsidRPr="001E54BA" w:rsidRDefault="00A033C0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756" w:rsidRPr="001E54BA" w:rsidRDefault="00A033C0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87,750</w:t>
            </w:r>
          </w:p>
        </w:tc>
      </w:tr>
      <w:tr w:rsidR="00C50756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756" w:rsidRPr="001E54BA" w:rsidRDefault="00A033C0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C50756" w:rsidRPr="001E54BA" w:rsidRDefault="00A033C0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756" w:rsidRPr="001E54BA" w:rsidRDefault="00A033C0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87,750</w:t>
            </w:r>
          </w:p>
        </w:tc>
      </w:tr>
      <w:tr w:rsidR="007D3E9E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E9E" w:rsidRPr="001E54BA" w:rsidRDefault="007D3E9E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D3E9E" w:rsidRPr="001E54BA" w:rsidRDefault="007D3E9E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E9E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7D3E9E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E9E" w:rsidRPr="007D3E9E" w:rsidRDefault="007D3E9E" w:rsidP="007D3E9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D3E9E" w:rsidRPr="001E54BA" w:rsidRDefault="007D3E9E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E9E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7D3E9E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E9E" w:rsidRPr="007D3E9E" w:rsidRDefault="007D3E9E" w:rsidP="007D3E9E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7D3E9E" w:rsidRPr="001E54BA" w:rsidRDefault="007D3E9E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93AE6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E9E" w:rsidRPr="001E54BA" w:rsidRDefault="007D3E9E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BC55BA" w:rsidRPr="001E54BA" w:rsidTr="009265CC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D579B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1721,301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D579B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1721,301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186511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978,314</w:t>
            </w:r>
          </w:p>
        </w:tc>
      </w:tr>
      <w:tr w:rsidR="00BC55BA" w:rsidRPr="001E54BA" w:rsidTr="009265CC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186511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618,831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186511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618,831</w:t>
            </w:r>
          </w:p>
        </w:tc>
      </w:tr>
      <w:tr w:rsidR="00186511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6511" w:rsidRPr="001E54BA" w:rsidRDefault="00186511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186511" w:rsidRPr="001E54BA" w:rsidRDefault="00186511" w:rsidP="0018651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511" w:rsidRDefault="00186511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186511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6511" w:rsidRDefault="00186511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186511" w:rsidRDefault="00186511" w:rsidP="0018651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6511" w:rsidRDefault="00186511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7D3E9E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751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55BA" w:rsidRPr="001E54BA" w:rsidRDefault="00BC5751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BC55BA" w:rsidRPr="001E54BA" w:rsidTr="0036587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751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78,713</w:t>
            </w:r>
          </w:p>
        </w:tc>
      </w:tr>
    </w:tbl>
    <w:p w:rsidR="007D3FB6" w:rsidRPr="00B85D08" w:rsidRDefault="00287C36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0F62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8D3CAA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Нижнегридинского</w:t>
      </w:r>
      <w:r w:rsidR="007D3FB6" w:rsidRPr="00C51CE0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7D3E9E">
        <w:rPr>
          <w:rFonts w:ascii="Times New Roman" w:hAnsi="Times New Roman" w:cs="Times New Roman"/>
          <w:sz w:val="20"/>
          <w:szCs w:val="20"/>
        </w:rPr>
        <w:t>2</w:t>
      </w:r>
      <w:r w:rsidR="00BC5751">
        <w:rPr>
          <w:rFonts w:ascii="Times New Roman" w:hAnsi="Times New Roman" w:cs="Times New Roman"/>
          <w:sz w:val="20"/>
          <w:szCs w:val="20"/>
        </w:rPr>
        <w:t>7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BC5751">
        <w:rPr>
          <w:rFonts w:ascii="Times New Roman" w:hAnsi="Times New Roman" w:cs="Times New Roman"/>
          <w:sz w:val="20"/>
          <w:szCs w:val="20"/>
        </w:rPr>
        <w:t>7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1E0AFC">
        <w:rPr>
          <w:rFonts w:ascii="Times New Roman" w:hAnsi="Times New Roman" w:cs="Times New Roman"/>
          <w:sz w:val="20"/>
          <w:szCs w:val="20"/>
        </w:rPr>
        <w:t xml:space="preserve"> 10</w:t>
      </w:r>
      <w:r w:rsidR="00BC5751">
        <w:rPr>
          <w:rFonts w:ascii="Times New Roman" w:hAnsi="Times New Roman" w:cs="Times New Roman"/>
          <w:sz w:val="20"/>
          <w:szCs w:val="20"/>
        </w:rPr>
        <w:t>2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40376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3093,960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0352A" w:rsidP="00A033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033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b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E65D9C">
              <w:rPr>
                <w:rFonts w:ascii="Times New Roman" w:hAnsi="Times New Roman" w:cs="Times New Roman"/>
                <w:sz w:val="20"/>
                <w:szCs w:val="20"/>
              </w:rPr>
              <w:t>,300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8795B" w:rsidP="003561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561D3">
              <w:rPr>
                <w:rFonts w:ascii="Times New Roman" w:hAnsi="Times New Roman" w:cs="Times New Roman"/>
                <w:b/>
                <w:sz w:val="20"/>
                <w:szCs w:val="20"/>
              </w:rPr>
              <w:t>1,392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1D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561D3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561D3" w:rsidP="009035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033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6A6873" w:rsidRDefault="00EC23CB" w:rsidP="006A68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3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C36454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0352A">
              <w:rPr>
                <w:rFonts w:ascii="Times New Roman" w:hAnsi="Times New Roman" w:cs="Times New Roman"/>
                <w:sz w:val="20"/>
                <w:szCs w:val="20"/>
              </w:rPr>
              <w:t>9,752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0352A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36454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3645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C36454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282BC5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BC5" w:rsidRDefault="00C36454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DC448D" w:rsidRDefault="003561D3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C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A63C9" w:rsidRDefault="00AA63C9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D3" w:rsidRPr="00AA63C9" w:rsidRDefault="003561D3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E57819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E57819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819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36454" w:rsidRDefault="00C36454" w:rsidP="004E104A">
      <w:pPr>
        <w:spacing w:after="0"/>
        <w:ind w:firstLine="4831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17864" w:rsidRDefault="00117864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hAnsi="Times New Roman" w:cs="Times New Roman"/>
          <w:sz w:val="20"/>
          <w:szCs w:val="20"/>
        </w:rPr>
        <w:t>ого</w:t>
      </w:r>
      <w:r w:rsidRPr="00DC448D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hAnsi="Times New Roman" w:cs="Times New Roman"/>
          <w:sz w:val="20"/>
          <w:szCs w:val="20"/>
        </w:rPr>
        <w:t>а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160984">
        <w:rPr>
          <w:rFonts w:ascii="Times New Roman" w:hAnsi="Times New Roman" w:cs="Times New Roman"/>
          <w:sz w:val="20"/>
          <w:szCs w:val="20"/>
        </w:rPr>
        <w:t>2</w:t>
      </w:r>
      <w:r w:rsidR="00BC5751">
        <w:rPr>
          <w:rFonts w:ascii="Times New Roman" w:hAnsi="Times New Roman" w:cs="Times New Roman"/>
          <w:sz w:val="20"/>
          <w:szCs w:val="20"/>
        </w:rPr>
        <w:t>7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BC5751">
        <w:rPr>
          <w:rFonts w:ascii="Times New Roman" w:hAnsi="Times New Roman" w:cs="Times New Roman"/>
          <w:sz w:val="20"/>
          <w:szCs w:val="20"/>
        </w:rPr>
        <w:t>7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117864">
        <w:rPr>
          <w:rFonts w:ascii="Times New Roman" w:hAnsi="Times New Roman" w:cs="Times New Roman"/>
          <w:sz w:val="20"/>
          <w:szCs w:val="20"/>
        </w:rPr>
        <w:t xml:space="preserve"> 10</w:t>
      </w:r>
      <w:r w:rsidR="00BC5751">
        <w:rPr>
          <w:rFonts w:ascii="Times New Roman" w:hAnsi="Times New Roman" w:cs="Times New Roman"/>
          <w:sz w:val="20"/>
          <w:szCs w:val="20"/>
        </w:rPr>
        <w:t>2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3093,960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C364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9E374D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9E374D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9E374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9E374D">
              <w:rPr>
                <w:rFonts w:ascii="Times New Roman" w:hAnsi="Times New Roman" w:cs="Times New Roman"/>
                <w:b/>
                <w:sz w:val="20"/>
                <w:szCs w:val="20"/>
              </w:rPr>
              <w:t>,392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37,592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374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C364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b/>
                <w:sz w:val="20"/>
                <w:szCs w:val="20"/>
              </w:rPr>
              <w:t>4,967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4,967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6A6873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226AB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226AB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226ABD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36454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187,750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Создание условий для управления 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муниципальным долгом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14  1 01 0000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0B222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C36D20" w:rsidRDefault="00C36D20" w:rsidP="007D3FB6">
      <w:pPr>
        <w:ind w:firstLine="4830"/>
        <w:jc w:val="right"/>
        <w:rPr>
          <w:sz w:val="20"/>
          <w:szCs w:val="20"/>
        </w:rPr>
      </w:pPr>
    </w:p>
    <w:p w:rsidR="008D3CAA" w:rsidRDefault="008D3CAA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C3" w:rsidRDefault="00402BC3" w:rsidP="007D3FB6">
      <w:pPr>
        <w:spacing w:after="0" w:line="240" w:lineRule="auto"/>
      </w:pPr>
      <w:r>
        <w:separator/>
      </w:r>
    </w:p>
  </w:endnote>
  <w:endnote w:type="continuationSeparator" w:id="1">
    <w:p w:rsidR="00402BC3" w:rsidRDefault="00402BC3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C3" w:rsidRDefault="00402BC3" w:rsidP="007D3FB6">
      <w:pPr>
        <w:spacing w:after="0" w:line="240" w:lineRule="auto"/>
      </w:pPr>
      <w:r>
        <w:separator/>
      </w:r>
    </w:p>
  </w:footnote>
  <w:footnote w:type="continuationSeparator" w:id="1">
    <w:p w:rsidR="00402BC3" w:rsidRDefault="00402BC3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0542E"/>
    <w:rsid w:val="00014014"/>
    <w:rsid w:val="000178C3"/>
    <w:rsid w:val="00031F47"/>
    <w:rsid w:val="000324BB"/>
    <w:rsid w:val="000335A4"/>
    <w:rsid w:val="00096544"/>
    <w:rsid w:val="000B17F2"/>
    <w:rsid w:val="000B222E"/>
    <w:rsid w:val="000D1CE0"/>
    <w:rsid w:val="000D3EDA"/>
    <w:rsid w:val="000E4FDA"/>
    <w:rsid w:val="000F625B"/>
    <w:rsid w:val="00115F5B"/>
    <w:rsid w:val="001174BC"/>
    <w:rsid w:val="00117864"/>
    <w:rsid w:val="0015021A"/>
    <w:rsid w:val="00160609"/>
    <w:rsid w:val="00160984"/>
    <w:rsid w:val="00162138"/>
    <w:rsid w:val="001635B8"/>
    <w:rsid w:val="0016769B"/>
    <w:rsid w:val="00170B2F"/>
    <w:rsid w:val="00180DA8"/>
    <w:rsid w:val="00186511"/>
    <w:rsid w:val="001B0D07"/>
    <w:rsid w:val="001B42B1"/>
    <w:rsid w:val="001C2A68"/>
    <w:rsid w:val="001E0AFC"/>
    <w:rsid w:val="001E3B7C"/>
    <w:rsid w:val="001E54BA"/>
    <w:rsid w:val="001F055A"/>
    <w:rsid w:val="001F0ED3"/>
    <w:rsid w:val="001F353C"/>
    <w:rsid w:val="00200212"/>
    <w:rsid w:val="00207A85"/>
    <w:rsid w:val="00226ABD"/>
    <w:rsid w:val="0024137E"/>
    <w:rsid w:val="002419C6"/>
    <w:rsid w:val="002431B7"/>
    <w:rsid w:val="0025070D"/>
    <w:rsid w:val="002545D6"/>
    <w:rsid w:val="0027424C"/>
    <w:rsid w:val="00282BC5"/>
    <w:rsid w:val="00287C36"/>
    <w:rsid w:val="00292136"/>
    <w:rsid w:val="002A1F2B"/>
    <w:rsid w:val="002C7C2B"/>
    <w:rsid w:val="002D41F8"/>
    <w:rsid w:val="002F09F3"/>
    <w:rsid w:val="003306F7"/>
    <w:rsid w:val="00330CDC"/>
    <w:rsid w:val="00344B73"/>
    <w:rsid w:val="003561D3"/>
    <w:rsid w:val="003618FF"/>
    <w:rsid w:val="00365874"/>
    <w:rsid w:val="00365924"/>
    <w:rsid w:val="003C1A1B"/>
    <w:rsid w:val="003C227C"/>
    <w:rsid w:val="003D3BB4"/>
    <w:rsid w:val="003E6DE0"/>
    <w:rsid w:val="003E6EF9"/>
    <w:rsid w:val="00402BC3"/>
    <w:rsid w:val="00417607"/>
    <w:rsid w:val="0043368A"/>
    <w:rsid w:val="004B085D"/>
    <w:rsid w:val="004C6604"/>
    <w:rsid w:val="004D3E54"/>
    <w:rsid w:val="004E104A"/>
    <w:rsid w:val="004F2341"/>
    <w:rsid w:val="00521F07"/>
    <w:rsid w:val="00552C86"/>
    <w:rsid w:val="00553744"/>
    <w:rsid w:val="005619C4"/>
    <w:rsid w:val="00566F01"/>
    <w:rsid w:val="00570AF0"/>
    <w:rsid w:val="00585D61"/>
    <w:rsid w:val="0059556F"/>
    <w:rsid w:val="005D2AEB"/>
    <w:rsid w:val="005E7D10"/>
    <w:rsid w:val="00602DDD"/>
    <w:rsid w:val="00604B88"/>
    <w:rsid w:val="00624D22"/>
    <w:rsid w:val="00633939"/>
    <w:rsid w:val="00633E90"/>
    <w:rsid w:val="00643CB9"/>
    <w:rsid w:val="00655B5B"/>
    <w:rsid w:val="006657FC"/>
    <w:rsid w:val="006A284D"/>
    <w:rsid w:val="006A671B"/>
    <w:rsid w:val="006A6873"/>
    <w:rsid w:val="006E7A6B"/>
    <w:rsid w:val="007000C9"/>
    <w:rsid w:val="00707F82"/>
    <w:rsid w:val="00735D32"/>
    <w:rsid w:val="00740376"/>
    <w:rsid w:val="007441C7"/>
    <w:rsid w:val="0077663F"/>
    <w:rsid w:val="00777CFF"/>
    <w:rsid w:val="007A2AC1"/>
    <w:rsid w:val="007D3E9E"/>
    <w:rsid w:val="007D3FB6"/>
    <w:rsid w:val="00806987"/>
    <w:rsid w:val="00811537"/>
    <w:rsid w:val="0088036A"/>
    <w:rsid w:val="00897484"/>
    <w:rsid w:val="008A2B43"/>
    <w:rsid w:val="008A346F"/>
    <w:rsid w:val="008A50B9"/>
    <w:rsid w:val="008A5882"/>
    <w:rsid w:val="008B3B28"/>
    <w:rsid w:val="008B7379"/>
    <w:rsid w:val="008D3CAA"/>
    <w:rsid w:val="008E69C0"/>
    <w:rsid w:val="008F0676"/>
    <w:rsid w:val="0090352A"/>
    <w:rsid w:val="009265CC"/>
    <w:rsid w:val="0096325A"/>
    <w:rsid w:val="00980A3C"/>
    <w:rsid w:val="00985703"/>
    <w:rsid w:val="009E374D"/>
    <w:rsid w:val="009F21B2"/>
    <w:rsid w:val="009F2F4E"/>
    <w:rsid w:val="00A033C0"/>
    <w:rsid w:val="00A240E8"/>
    <w:rsid w:val="00A27038"/>
    <w:rsid w:val="00A3493B"/>
    <w:rsid w:val="00A40CDA"/>
    <w:rsid w:val="00AA63C9"/>
    <w:rsid w:val="00AB1CAA"/>
    <w:rsid w:val="00AB2D94"/>
    <w:rsid w:val="00AE6F41"/>
    <w:rsid w:val="00B068D6"/>
    <w:rsid w:val="00B339D3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32DC"/>
    <w:rsid w:val="00BC55BA"/>
    <w:rsid w:val="00BC5751"/>
    <w:rsid w:val="00BD579B"/>
    <w:rsid w:val="00BD7B8C"/>
    <w:rsid w:val="00C07A33"/>
    <w:rsid w:val="00C36454"/>
    <w:rsid w:val="00C36D20"/>
    <w:rsid w:val="00C43136"/>
    <w:rsid w:val="00C46E7D"/>
    <w:rsid w:val="00C50756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5E24"/>
    <w:rsid w:val="00CF62AA"/>
    <w:rsid w:val="00D16FF1"/>
    <w:rsid w:val="00D36B59"/>
    <w:rsid w:val="00D67975"/>
    <w:rsid w:val="00D8413A"/>
    <w:rsid w:val="00DB0790"/>
    <w:rsid w:val="00DB40DF"/>
    <w:rsid w:val="00DC448D"/>
    <w:rsid w:val="00DC4499"/>
    <w:rsid w:val="00DE375D"/>
    <w:rsid w:val="00DE7825"/>
    <w:rsid w:val="00DF7F95"/>
    <w:rsid w:val="00E12F25"/>
    <w:rsid w:val="00E25B9D"/>
    <w:rsid w:val="00E57819"/>
    <w:rsid w:val="00E65D9C"/>
    <w:rsid w:val="00E715F2"/>
    <w:rsid w:val="00E717D2"/>
    <w:rsid w:val="00E763A0"/>
    <w:rsid w:val="00E94815"/>
    <w:rsid w:val="00EB036F"/>
    <w:rsid w:val="00EC23CB"/>
    <w:rsid w:val="00ED2B80"/>
    <w:rsid w:val="00F469CB"/>
    <w:rsid w:val="00F73088"/>
    <w:rsid w:val="00F8795B"/>
    <w:rsid w:val="00FE09A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2200-135E-49B7-89A5-C7C1115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43</cp:revision>
  <cp:lastPrinted>2018-08-03T09:00:00Z</cp:lastPrinted>
  <dcterms:created xsi:type="dcterms:W3CDTF">2017-05-30T05:59:00Z</dcterms:created>
  <dcterms:modified xsi:type="dcterms:W3CDTF">2018-08-03T09:04:00Z</dcterms:modified>
</cp:coreProperties>
</file>