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33" w:rsidRDefault="00870433" w:rsidP="0087043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6"/>
          <w:szCs w:val="16"/>
        </w:rPr>
        <w:t>Сведения</w:t>
      </w:r>
    </w:p>
    <w:p w:rsidR="00870433" w:rsidRDefault="00870433" w:rsidP="0087043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6"/>
          <w:szCs w:val="16"/>
        </w:rPr>
        <w:t>о доходах, об имуществе и обязательствах имущественного характера муниципальных служащих администрации муниципального образования «Нижнегридинский сельсовет» их супругов (супруг) и несовершеннолетних детей за отчетный период с 1 января 2019 года по 31 декабря 2019 года</w:t>
      </w:r>
    </w:p>
    <w:p w:rsidR="00870433" w:rsidRDefault="00870433" w:rsidP="0087043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"/>
        <w:gridCol w:w="1717"/>
        <w:gridCol w:w="1383"/>
        <w:gridCol w:w="836"/>
        <w:gridCol w:w="1520"/>
        <w:gridCol w:w="1032"/>
        <w:gridCol w:w="1032"/>
        <w:gridCol w:w="1422"/>
      </w:tblGrid>
      <w:tr w:rsidR="00870433" w:rsidTr="00870433">
        <w:tc>
          <w:tcPr>
            <w:tcW w:w="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№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п/п</w:t>
            </w:r>
          </w:p>
        </w:tc>
        <w:tc>
          <w:tcPr>
            <w:tcW w:w="9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 Фамилия, имя, 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</w: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отчество лица, 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</w: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  замещающего  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</w: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   должность   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</w: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 муниципальной 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</w: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   службы в    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</w: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 администрации 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</w: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 Нижнегридинского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  сельсовета</w:t>
            </w:r>
          </w:p>
        </w:tc>
        <w:tc>
          <w:tcPr>
            <w:tcW w:w="5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Должность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</w:r>
            <w:hyperlink r:id="rId5" w:anchor="Par117" w:history="1">
              <w:r>
                <w:rPr>
                  <w:rStyle w:val="a4"/>
                  <w:rFonts w:ascii="PT-Astra-Sans-Regular" w:hAnsi="PT-Astra-Sans-Regular"/>
                  <w:color w:val="0345B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4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Годовой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</w: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доход </w:t>
            </w:r>
          </w:p>
        </w:tc>
        <w:tc>
          <w:tcPr>
            <w:tcW w:w="19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   Перечень объектов недвижимого   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</w: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 имущества, принадлежащих на праве 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</w: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  собственности или находящихся в  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</w: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            пользовании            </w:t>
            </w:r>
          </w:p>
        </w:tc>
        <w:tc>
          <w:tcPr>
            <w:tcW w:w="7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  Перечень  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</w: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транспортных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</w: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  средств,  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</w: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принадлежащих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</w: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  на праве  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</w: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собственности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(вид, марка)</w:t>
            </w:r>
          </w:p>
        </w:tc>
      </w:tr>
      <w:tr w:rsidR="00870433" w:rsidTr="00870433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</w:p>
        </w:tc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Вид объекта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</w: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недвижимости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</w:r>
            <w:hyperlink r:id="rId6" w:anchor="Par118" w:history="1">
              <w:r>
                <w:rPr>
                  <w:rStyle w:val="a4"/>
                  <w:rFonts w:ascii="PT-Astra-Sans-Regular" w:hAnsi="PT-Astra-Sans-Regular"/>
                  <w:color w:val="0345B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Площадь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</w: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(кв.м) 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  Страна   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</w: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расположения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</w:r>
            <w:hyperlink r:id="rId7" w:anchor="Par119" w:history="1">
              <w:r>
                <w:rPr>
                  <w:rStyle w:val="a4"/>
                  <w:rFonts w:ascii="PT-Astra-Sans-Regular" w:hAnsi="PT-Astra-Sans-Regular"/>
                  <w:color w:val="0345B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</w:p>
        </w:tc>
      </w:tr>
      <w:tr w:rsidR="00870433" w:rsidTr="00870433">
        <w:tc>
          <w:tcPr>
            <w:tcW w:w="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1</w:t>
            </w: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Гридина Светлана Викторовна        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Заместитель главы администрации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401048,88</w:t>
            </w:r>
          </w:p>
        </w:tc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Земельный участок (общая долевая собственность 1/337)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Жилой дом (безвозмездное пользование с 1994г. по бессрочное, фактическое предоставление Гридиным В.В.)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Земельный участок (безвозмездное пользование с 1994г. по бессрочное, фактическое предоставление Гридиным В.В.)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18210000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64,7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3900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Россия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Россия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Россия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</w:tr>
      <w:tr w:rsidR="00870433" w:rsidTr="00870433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Супруг(а)     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Без указания места работы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470573,92</w:t>
            </w:r>
          </w:p>
        </w:tc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Земельный участок (общая долевая собственность 1/337)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Приусадебный участок (индивидуальная)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Жилой дом (индивидуальная)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18210000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3900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lastRenderedPageBreak/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64,7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lastRenderedPageBreak/>
              <w:t>Россия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Россия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lastRenderedPageBreak/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Россия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lastRenderedPageBreak/>
              <w:t>Автомобиль легковой ВАЗ2107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</w:tr>
      <w:tr w:rsidR="00870433" w:rsidTr="00870433">
        <w:tc>
          <w:tcPr>
            <w:tcW w:w="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lastRenderedPageBreak/>
              <w:t>2</w:t>
            </w: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Ульянцева Наталья Васильевна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Главный специалист администрации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317085,77</w:t>
            </w:r>
          </w:p>
        </w:tc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Квартира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(индивидуальная)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Земельный участок приусадебный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(индивидуальная)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Земельный участок приусадебный (индивидуальная)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Жилой дом (индивидуальная)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Жилой дом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Безвозмездное пользование с 2011г. по  бессрочное, фактическое предоставление Ульянцевым В.Н.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Земельный участок приусадебный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Безвозмездное пользование с 2011г по бессрочное фактическое предоставление Ульянцевым В.Н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84,5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2826,0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3600,0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46,0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76,00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5000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Россия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Россия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Россия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Россия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Россия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Россия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</w:tr>
      <w:tr w:rsidR="00870433" w:rsidTr="00870433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Супруг(а)     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Без указания места работы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174988,99</w:t>
            </w:r>
          </w:p>
        </w:tc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Жилой дом (индивидуальная)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Квартира (безвозмездное пользование с 2014г. по бессрочное фактическое предоставление Ульянцевой Н.В.)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lastRenderedPageBreak/>
              <w:t>Земельный участок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(индивидуальная)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Земельный участок. Приусадебный (безвозмездное пользование с 2014г. по бессрочное фактическое предоставление Ульянцевой Н.В.)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Жилой дом (безвозмездное пользование с 2017г. по бессрочное фактическое предоставление Ульянцевой Н.В.)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Земельный участок, приусадебный (безвозмездное пользование с 2017г. по бессрочное фактическое предоставление Ульянцевой Н.В.)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lastRenderedPageBreak/>
              <w:t>76,0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84,5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lastRenderedPageBreak/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5000,0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2826,0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46,0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3600,0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lastRenderedPageBreak/>
              <w:t>Россия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Россия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lastRenderedPageBreak/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Россия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Россия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Россия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Россия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lastRenderedPageBreak/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lastRenderedPageBreak/>
              <w:t>Автомобиль легковой LADA GRANTA 219110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</w:tr>
      <w:tr w:rsidR="00870433" w:rsidTr="00870433">
        <w:tc>
          <w:tcPr>
            <w:tcW w:w="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lastRenderedPageBreak/>
              <w:t>3</w:t>
            </w: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Капустина Светлана Ивановна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Директор МКУК «Нижнегридинский ЦСДК»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313916,75</w:t>
            </w:r>
          </w:p>
        </w:tc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Жилой дом (безвозмездное пользование с 1994г. по бессрочное, фактическое предоставление Капустиным С.Н.)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Земельный участок (безвозмездное пользование с 1992г. по бессрочно, фактическое предоставление Капустиным С.Н.)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67,4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3200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Россия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Россия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</w:tr>
      <w:tr w:rsidR="00870433" w:rsidTr="00870433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Супруг(а)     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Без указания места работы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415062,16</w:t>
            </w:r>
          </w:p>
        </w:tc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Приусадебный участок (индивидуальная)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Жилой дом (индивидуальная)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3200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67,0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Россия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Россия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Автомобиль легковой ВАЗ-21140,</w:t>
            </w:r>
          </w:p>
          <w:p w:rsidR="00870433" w:rsidRDefault="00870433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МТЗ-80</w:t>
            </w:r>
          </w:p>
        </w:tc>
      </w:tr>
    </w:tbl>
    <w:p w:rsidR="00870433" w:rsidRDefault="00870433" w:rsidP="0087043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70433" w:rsidRDefault="00870433" w:rsidP="0087043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6"/>
          <w:szCs w:val="16"/>
        </w:rPr>
        <w:t>--------------------------------</w:t>
      </w:r>
    </w:p>
    <w:p w:rsidR="00870433" w:rsidRDefault="00870433" w:rsidP="0087043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6"/>
          <w:szCs w:val="16"/>
        </w:rPr>
        <w:t>&lt;1&gt; Фамилия, имя и отчество указываются только в отношении лица, замещающего муниципальную должность. Фамилия, имя и отчество супруги (супруга) и несовершеннолетних детей лица, замещающего муниципальную должность, не указываются.</w:t>
      </w:r>
    </w:p>
    <w:p w:rsidR="00870433" w:rsidRDefault="00870433" w:rsidP="0087043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6"/>
          <w:szCs w:val="16"/>
        </w:rPr>
        <w:t>&lt;2&gt; Указывается только должность лица, замещающего муниципальную должность.</w:t>
      </w:r>
    </w:p>
    <w:p w:rsidR="00870433" w:rsidRDefault="00870433" w:rsidP="0087043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6"/>
          <w:szCs w:val="16"/>
        </w:rPr>
        <w:t>&lt;3&gt; Например, жилой дом, земельный участок, квартира и т.д. с указанием на право собственности или пользования.</w:t>
      </w:r>
    </w:p>
    <w:p w:rsidR="00870433" w:rsidRDefault="00870433" w:rsidP="0087043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6"/>
          <w:szCs w:val="16"/>
        </w:rPr>
        <w:t>&lt;4&gt; Россия или иная страна (государство).</w:t>
      </w:r>
    </w:p>
    <w:p w:rsidR="0006122E" w:rsidRPr="00870433" w:rsidRDefault="0006122E" w:rsidP="00870433">
      <w:pPr>
        <w:rPr>
          <w:szCs w:val="24"/>
        </w:rPr>
      </w:pPr>
    </w:p>
    <w:sectPr w:rsidR="0006122E" w:rsidRPr="00870433" w:rsidSect="00AD6B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4327"/>
    <w:multiLevelType w:val="multilevel"/>
    <w:tmpl w:val="BFDE1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">
    <w:nsid w:val="116D2725"/>
    <w:multiLevelType w:val="multilevel"/>
    <w:tmpl w:val="D80CC9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789F32D6"/>
    <w:multiLevelType w:val="multilevel"/>
    <w:tmpl w:val="1160E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77F1"/>
    <w:rsid w:val="0006122E"/>
    <w:rsid w:val="00104FC3"/>
    <w:rsid w:val="0019785C"/>
    <w:rsid w:val="0025514B"/>
    <w:rsid w:val="00281D6B"/>
    <w:rsid w:val="002A71C4"/>
    <w:rsid w:val="002B475B"/>
    <w:rsid w:val="00344132"/>
    <w:rsid w:val="00374E23"/>
    <w:rsid w:val="003B23A0"/>
    <w:rsid w:val="003C1538"/>
    <w:rsid w:val="003D05CF"/>
    <w:rsid w:val="004967D6"/>
    <w:rsid w:val="004E428F"/>
    <w:rsid w:val="0053167F"/>
    <w:rsid w:val="005B6B36"/>
    <w:rsid w:val="00606D81"/>
    <w:rsid w:val="00743FA9"/>
    <w:rsid w:val="00870433"/>
    <w:rsid w:val="008D650A"/>
    <w:rsid w:val="009074B5"/>
    <w:rsid w:val="00911A56"/>
    <w:rsid w:val="00926DF5"/>
    <w:rsid w:val="00937DA2"/>
    <w:rsid w:val="009877F1"/>
    <w:rsid w:val="00A06DEC"/>
    <w:rsid w:val="00A61D00"/>
    <w:rsid w:val="00AC4C03"/>
    <w:rsid w:val="00AD6BD3"/>
    <w:rsid w:val="00B35A22"/>
    <w:rsid w:val="00B91137"/>
    <w:rsid w:val="00C45F31"/>
    <w:rsid w:val="00FD4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2E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122E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ru-RU"/>
    </w:rPr>
  </w:style>
  <w:style w:type="paragraph" w:customStyle="1" w:styleId="TableContents">
    <w:name w:val="Table Contents"/>
    <w:basedOn w:val="Standard"/>
    <w:rsid w:val="0006122E"/>
    <w:pPr>
      <w:suppressLineNumbers/>
    </w:pPr>
  </w:style>
  <w:style w:type="paragraph" w:styleId="a3">
    <w:name w:val="Normal (Web)"/>
    <w:basedOn w:val="a"/>
    <w:uiPriority w:val="99"/>
    <w:unhideWhenUsed/>
    <w:rsid w:val="00937DA2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37DA2"/>
  </w:style>
  <w:style w:type="character" w:styleId="a4">
    <w:name w:val="Hyperlink"/>
    <w:uiPriority w:val="99"/>
    <w:semiHidden/>
    <w:unhideWhenUsed/>
    <w:rsid w:val="00937DA2"/>
    <w:rPr>
      <w:color w:val="0000FF"/>
      <w:u w:val="single"/>
    </w:rPr>
  </w:style>
  <w:style w:type="paragraph" w:customStyle="1" w:styleId="a5">
    <w:name w:val="Содержимое таблицы"/>
    <w:basedOn w:val="a"/>
    <w:rsid w:val="00A61D00"/>
    <w:pPr>
      <w:suppressLineNumbers/>
      <w:autoSpaceDN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styleId="a6">
    <w:name w:val="Strong"/>
    <w:basedOn w:val="a0"/>
    <w:uiPriority w:val="22"/>
    <w:qFormat/>
    <w:rsid w:val="00B3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-grid.ru/index.php/borba-s-korruptsiej/svedeniya-o-dokhodakh-i-imushchestve/696-svedeniya-o-dokhodakh-ob-imushchestve-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-grid.ru/index.php/borba-s-korruptsiej/svedeniya-o-dokhodakh-i-imushchestve/696-svedeniya-o-dokhodakh-ob-imushchestve-2019" TargetMode="External"/><Relationship Id="rId5" Type="http://schemas.openxmlformats.org/officeDocument/2006/relationships/hyperlink" Target="https://n-grid.ru/index.php/borba-s-korruptsiej/svedeniya-o-dokhodakh-i-imushchestve/696-svedeniya-o-dokhodakh-ob-imushchestve-20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Нижнегридинский ЦСДК</dc:creator>
  <cp:lastModifiedBy>Пользователь Windows</cp:lastModifiedBy>
  <cp:revision>15</cp:revision>
  <cp:lastPrinted>2023-03-06T14:03:00Z</cp:lastPrinted>
  <dcterms:created xsi:type="dcterms:W3CDTF">2023-03-06T13:33:00Z</dcterms:created>
  <dcterms:modified xsi:type="dcterms:W3CDTF">2023-10-01T09:08:00Z</dcterms:modified>
</cp:coreProperties>
</file>