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EDB" w:rsidRPr="00D27EDB" w:rsidRDefault="00D27EDB" w:rsidP="00D27E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D27EDB" w:rsidRPr="00D27EDB" w:rsidRDefault="00D27EDB" w:rsidP="00D27EDB">
      <w:pPr>
        <w:pStyle w:val="a3"/>
        <w:tabs>
          <w:tab w:val="left" w:pos="465"/>
        </w:tabs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</w:p>
    <w:p w:rsidR="000A325C" w:rsidRDefault="000A325C" w:rsidP="000A325C">
      <w:pPr>
        <w:widowControl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0A325C" w:rsidRDefault="000A325C" w:rsidP="000A325C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Конституцией Российской Федерации от 12.12.1993 («Российская газета» от 25.12.1993 № 237),</w:t>
      </w:r>
    </w:p>
    <w:p w:rsidR="000A325C" w:rsidRDefault="000A325C" w:rsidP="000A325C">
      <w:pPr>
        <w:autoSpaceDE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  <w:lang w:eastAsia="ko-KR"/>
        </w:rPr>
        <w:t xml:space="preserve">Земельным  кодексом  Российской  Федерации </w:t>
      </w:r>
      <w:r>
        <w:rPr>
          <w:rFonts w:ascii="Arial" w:hAnsi="Arial" w:cs="Arial"/>
          <w:sz w:val="24"/>
          <w:szCs w:val="24"/>
        </w:rPr>
        <w:t xml:space="preserve"> ("Собрание законодательства РФ" от 29.10.2001 № 44, ст. 4147, "Российская газета" от 30.10.2001 № 211-212);</w:t>
      </w:r>
    </w:p>
    <w:p w:rsidR="000A325C" w:rsidRDefault="000A325C" w:rsidP="000A325C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Федеральным </w:t>
      </w:r>
      <w:hyperlink r:id="rId6" w:history="1">
        <w:r>
          <w:rPr>
            <w:rStyle w:val="a6"/>
            <w:rFonts w:ascii="Arial" w:hAnsi="Arial" w:cs="Arial"/>
            <w:sz w:val="24"/>
            <w:szCs w:val="24"/>
          </w:rPr>
          <w:t>законом</w:t>
        </w:r>
      </w:hyperlink>
      <w:r>
        <w:rPr>
          <w:rFonts w:ascii="Arial" w:hAnsi="Arial" w:cs="Arial"/>
          <w:sz w:val="24"/>
          <w:szCs w:val="24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0A325C" w:rsidRDefault="000A325C" w:rsidP="000A325C">
      <w:pPr>
        <w:pStyle w:val="a7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eastAsia="Batang" w:hAnsi="Arial" w:cs="Arial"/>
          <w:color w:val="auto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>
        <w:rPr>
          <w:rFonts w:ascii="Arial" w:hAnsi="Arial" w:cs="Arial"/>
          <w:color w:val="auto"/>
          <w:sz w:val="24"/>
          <w:szCs w:val="24"/>
        </w:rPr>
        <w:t>«Российская газета»,</w:t>
      </w:r>
      <w:r>
        <w:rPr>
          <w:rFonts w:ascii="Arial" w:eastAsia="Batang" w:hAnsi="Arial" w:cs="Arial"/>
          <w:color w:val="auto"/>
          <w:sz w:val="24"/>
          <w:szCs w:val="24"/>
          <w:lang w:eastAsia="ko-KR"/>
        </w:rPr>
        <w:t>30.10. 2001 г. - Федеральный выпуск №2823);</w:t>
      </w:r>
    </w:p>
    <w:p w:rsidR="000A325C" w:rsidRDefault="000A325C" w:rsidP="000A325C">
      <w:pPr>
        <w:pStyle w:val="a7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eastAsia="Batang" w:hAnsi="Arial" w:cs="Arial"/>
          <w:color w:val="auto"/>
          <w:sz w:val="24"/>
          <w:szCs w:val="24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>
        <w:rPr>
          <w:rFonts w:ascii="Arial" w:hAnsi="Arial" w:cs="Arial"/>
          <w:color w:val="auto"/>
          <w:sz w:val="24"/>
          <w:szCs w:val="24"/>
        </w:rPr>
        <w:t xml:space="preserve">(«Российская газета», </w:t>
      </w:r>
      <w:r>
        <w:rPr>
          <w:rFonts w:ascii="Arial" w:eastAsia="Batang" w:hAnsi="Arial" w:cs="Arial"/>
          <w:color w:val="auto"/>
          <w:sz w:val="24"/>
          <w:szCs w:val="24"/>
          <w:lang w:eastAsia="ko-KR"/>
        </w:rPr>
        <w:t>27 . 06. 2014 г. в  - Федеральный выпуск №6414);</w:t>
      </w:r>
    </w:p>
    <w:p w:rsidR="000A325C" w:rsidRDefault="000A325C" w:rsidP="000A325C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0A325C" w:rsidRDefault="000A325C" w:rsidP="000A325C">
      <w:pPr>
        <w:autoSpaceDE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0A325C" w:rsidRDefault="000A325C" w:rsidP="000A325C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0A325C" w:rsidRDefault="000A325C" w:rsidP="000A325C">
      <w:pPr>
        <w:pStyle w:val="a9"/>
        <w:ind w:firstLine="4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0A325C" w:rsidRDefault="000A325C" w:rsidP="000A325C">
      <w:pPr>
        <w:pStyle w:val="a9"/>
        <w:ind w:firstLine="420"/>
        <w:jc w:val="both"/>
        <w:rPr>
          <w:rFonts w:ascii="Arial" w:hAnsi="Arial" w:cs="Arial"/>
        </w:rPr>
      </w:pPr>
      <w:r>
        <w:rPr>
          <w:rFonts w:ascii="Arial" w:hAnsi="Arial" w:cs="Arial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0A325C" w:rsidRDefault="000A325C" w:rsidP="000A325C">
      <w:pPr>
        <w:pStyle w:val="a9"/>
        <w:ind w:firstLine="420"/>
        <w:jc w:val="both"/>
        <w:rPr>
          <w:rFonts w:ascii="Arial" w:hAnsi="Arial" w:cs="Arial"/>
        </w:rPr>
      </w:pPr>
      <w:r>
        <w:rPr>
          <w:rFonts w:ascii="Arial" w:hAnsi="Arial" w:cs="Arial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0A325C" w:rsidRDefault="000A325C" w:rsidP="000A325C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0A325C" w:rsidRDefault="000A325C" w:rsidP="000A325C">
      <w:pPr>
        <w:widowControl w:val="0"/>
        <w:autoSpaceDE w:val="0"/>
        <w:autoSpaceDN w:val="0"/>
        <w:adjustRightInd w:val="0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постановлением Правительства РФ от 26.03.2016 № 236 «О требованиях к предоставлению в электронной форме государственных и муниципальных услуг» </w:t>
      </w:r>
      <w:r>
        <w:rPr>
          <w:rFonts w:ascii="Arial" w:hAnsi="Arial" w:cs="Arial"/>
          <w:sz w:val="24"/>
          <w:szCs w:val="24"/>
        </w:rPr>
        <w:lastRenderedPageBreak/>
        <w:t>(«Собрание законодательства Российской Федерации», 2016, № 15, ст. 2084);</w:t>
      </w:r>
    </w:p>
    <w:p w:rsidR="000A325C" w:rsidRDefault="000A325C" w:rsidP="000A325C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приказом Минэкономразвития России от  14 января 2015 г. N 7 «Об утверждении </w:t>
      </w:r>
      <w:hyperlink r:id="rId7" w:history="1">
        <w:r>
          <w:rPr>
            <w:rStyle w:val="a6"/>
            <w:rFonts w:ascii="Arial" w:hAnsi="Arial" w:cs="Arial"/>
            <w:sz w:val="24"/>
            <w:szCs w:val="24"/>
          </w:rPr>
          <w:t>порядк</w:t>
        </w:r>
      </w:hyperlink>
      <w:r>
        <w:rPr>
          <w:rFonts w:ascii="Arial" w:hAnsi="Arial" w:cs="Arial"/>
          <w:sz w:val="24"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0A325C" w:rsidRDefault="000A325C" w:rsidP="000A325C">
      <w:pPr>
        <w:pStyle w:val="ConsPlus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Законом Курской области  от 04.01.2003г. № 1-ЗКО «Об административных правонарушениях в Курской области» ("Курская правда", N 4-5, 11.01.2003);</w:t>
      </w:r>
    </w:p>
    <w:p w:rsidR="000A325C" w:rsidRDefault="000A325C" w:rsidP="000A32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</w:p>
    <w:p w:rsidR="000A325C" w:rsidRDefault="000A325C" w:rsidP="000A325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0A325C" w:rsidRDefault="000A325C" w:rsidP="000A325C">
      <w:pPr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 постановлением Администрации Нижнегридинского сельсовета Большесолдатского района Курской области от 27.12.2013. №85 «Об утверждении Правил разработки и утверждения административных регламентов предоставления муниципальных услуг»;</w:t>
      </w:r>
    </w:p>
    <w:p w:rsidR="000A325C" w:rsidRDefault="000A325C" w:rsidP="000A325C">
      <w:pPr>
        <w:pStyle w:val="a9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-  постановлением Администрации Нижнегридинского сельсовета Большесолдатского района Курской области от 27.12.2013г. № 83 «Об утверждении Положения об особенностях подачи и рассмотрения жалоб на решения и действия (бездействие) Администрации Нижнегридинского сельсовета Большесолдасткого района Курской области и ее должностных лиц, муниципальных служащих, замещающих должности муниципальной службы в Администрации Нижнегридинского сельсовета Большесолдасткого района Курской области»;</w:t>
      </w:r>
    </w:p>
    <w:p w:rsidR="000A325C" w:rsidRDefault="000A325C" w:rsidP="000A325C">
      <w:pPr>
        <w:ind w:firstLine="720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Уставом муниципального образования «Нижнегридинский сельсовет» Большесолдатского района Курской области (принят решением Собрания депутатов Нижнегридинского сельсовета Курского района Курской области от 22.11.2010 г. №19, зарегистрирован в Главном управлении Министерства юстиции Российской Федерации по Центральному федеральному округу по Курской области 03 декабря 2010г., государственный регистрационный № </w:t>
      </w:r>
      <w:r>
        <w:rPr>
          <w:rFonts w:ascii="Arial" w:hAnsi="Arial" w:cs="Arial"/>
          <w:sz w:val="24"/>
          <w:szCs w:val="24"/>
          <w:lang w:val="en-US"/>
        </w:rPr>
        <w:t>ru</w:t>
      </w:r>
      <w:r>
        <w:rPr>
          <w:rFonts w:ascii="Arial" w:hAnsi="Arial" w:cs="Arial"/>
          <w:sz w:val="24"/>
          <w:szCs w:val="24"/>
        </w:rPr>
        <w:t>.465023162010001;</w:t>
      </w:r>
    </w:p>
    <w:sectPr w:rsidR="000A325C" w:rsidSect="005F393B">
      <w:headerReference w:type="even" r:id="rId8"/>
      <w:headerReference w:type="default" r:id="rId9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E39" w:rsidRDefault="00B41E39">
      <w:r>
        <w:separator/>
      </w:r>
    </w:p>
  </w:endnote>
  <w:endnote w:type="continuationSeparator" w:id="1">
    <w:p w:rsidR="00B41E39" w:rsidRDefault="00B41E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E39" w:rsidRDefault="00B41E39">
      <w:r>
        <w:separator/>
      </w:r>
    </w:p>
  </w:footnote>
  <w:footnote w:type="continuationSeparator" w:id="1">
    <w:p w:rsidR="00B41E39" w:rsidRDefault="00B41E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F53009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B41E3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F53009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0A325C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B41E39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5A312F"/>
    <w:rsid w:val="00034C34"/>
    <w:rsid w:val="000A325C"/>
    <w:rsid w:val="00100E80"/>
    <w:rsid w:val="00106247"/>
    <w:rsid w:val="002F468F"/>
    <w:rsid w:val="00401AAC"/>
    <w:rsid w:val="004025F7"/>
    <w:rsid w:val="004E2E76"/>
    <w:rsid w:val="0057169A"/>
    <w:rsid w:val="005A312F"/>
    <w:rsid w:val="005C02DA"/>
    <w:rsid w:val="00816008"/>
    <w:rsid w:val="008421B9"/>
    <w:rsid w:val="008B2F04"/>
    <w:rsid w:val="00933DC8"/>
    <w:rsid w:val="009E63D5"/>
    <w:rsid w:val="00A662E6"/>
    <w:rsid w:val="00B41E39"/>
    <w:rsid w:val="00B5678C"/>
    <w:rsid w:val="00C528E3"/>
    <w:rsid w:val="00CD7452"/>
    <w:rsid w:val="00CE250D"/>
    <w:rsid w:val="00D27EDB"/>
    <w:rsid w:val="00D750F1"/>
    <w:rsid w:val="00F53009"/>
    <w:rsid w:val="00F73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uiPriority w:val="99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22"/>
    <w:qFormat/>
    <w:rsid w:val="00816008"/>
    <w:rPr>
      <w:b/>
      <w:bCs/>
    </w:rPr>
  </w:style>
  <w:style w:type="paragraph" w:styleId="a9">
    <w:name w:val="Normal (Web)"/>
    <w:basedOn w:val="a"/>
    <w:uiPriority w:val="99"/>
    <w:rsid w:val="005C02DA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Абзац списка1"/>
    <w:basedOn w:val="a"/>
    <w:rsid w:val="00D27EDB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p5">
    <w:name w:val="p5"/>
    <w:basedOn w:val="a"/>
    <w:uiPriority w:val="99"/>
    <w:rsid w:val="00D27EDB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2">
    <w:name w:val="Абзац списка2"/>
    <w:basedOn w:val="a"/>
    <w:uiPriority w:val="99"/>
    <w:rsid w:val="00C528E3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9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EA491B01D7E06DC9859729EBF2899FB5BC10098FBA8E79C38A4FEB848DBD327592B77C4A8AB5AD1FAD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739A253CF2A5A96ADEBC114F1D89978454E73CFE3466ADC8477D2A838x3T6J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956</Words>
  <Characters>5452</Characters>
  <Application>Microsoft Office Word</Application>
  <DocSecurity>0</DocSecurity>
  <Lines>45</Lines>
  <Paragraphs>12</Paragraphs>
  <ScaleCrop>false</ScaleCrop>
  <Company/>
  <LinksUpToDate>false</LinksUpToDate>
  <CharactersWithSpaces>6396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2018-12-25T12:22:00Z</dcterms:created>
  <dcterms:modified xsi:type="dcterms:W3CDTF">2018-12-25T12:39:00Z</dcterms:modified>
</cp:coreProperties>
</file>