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FE" w:rsidRDefault="00A54AFE" w:rsidP="00A54AFE">
      <w:pPr>
        <w:spacing w:line="240" w:lineRule="auto"/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>АДМИНИСТРАЦИЯ</w:t>
      </w:r>
    </w:p>
    <w:p w:rsidR="00A54AFE" w:rsidRDefault="00A54AFE" w:rsidP="00A54AFE">
      <w:pPr>
        <w:spacing w:line="240" w:lineRule="auto"/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 xml:space="preserve">НИЖНЕГРИДИНСКОГО СЕЛЬСОВЕТА   </w:t>
      </w:r>
    </w:p>
    <w:p w:rsidR="00A54AFE" w:rsidRDefault="00A54AFE" w:rsidP="00A54AFE">
      <w:pPr>
        <w:spacing w:line="240" w:lineRule="auto"/>
        <w:jc w:val="center"/>
        <w:rPr>
          <w:rStyle w:val="FontStyle17"/>
          <w:sz w:val="32"/>
          <w:szCs w:val="32"/>
        </w:rPr>
      </w:pPr>
      <w:r>
        <w:rPr>
          <w:rStyle w:val="FontStyle17"/>
          <w:sz w:val="32"/>
          <w:szCs w:val="32"/>
        </w:rPr>
        <w:t xml:space="preserve">   БОЛЬШЕСОЛДАТСКОГО РАЙОНА КУРСКОЙ ОБЛАСТИ</w:t>
      </w:r>
    </w:p>
    <w:p w:rsidR="00A54AFE" w:rsidRDefault="00A54AFE" w:rsidP="00A54AF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54AFE" w:rsidRDefault="00A54AFE" w:rsidP="00A54AFE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54AFE" w:rsidRDefault="00A54AFE" w:rsidP="00A54AFE">
      <w:pPr>
        <w:pStyle w:val="Style3"/>
        <w:widowControl/>
        <w:spacing w:before="132"/>
        <w:jc w:val="center"/>
        <w:rPr>
          <w:rStyle w:val="FontStyle17"/>
          <w:spacing w:val="80"/>
          <w:sz w:val="32"/>
          <w:szCs w:val="32"/>
        </w:rPr>
      </w:pPr>
      <w:r>
        <w:rPr>
          <w:rStyle w:val="FontStyle17"/>
          <w:spacing w:val="80"/>
          <w:sz w:val="32"/>
          <w:szCs w:val="32"/>
        </w:rPr>
        <w:t>ПОСТАНОВЛЕНИЕ</w:t>
      </w:r>
    </w:p>
    <w:p w:rsidR="008110D2" w:rsidRPr="008110D2" w:rsidRDefault="008110D2" w:rsidP="008110D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AFE" w:rsidRDefault="00A54AFE" w:rsidP="00A54AFE">
      <w:pPr>
        <w:pStyle w:val="Style4"/>
        <w:widowControl/>
        <w:spacing w:before="46"/>
        <w:ind w:right="6803"/>
        <w:rPr>
          <w:rStyle w:val="FontStyle18"/>
          <w:sz w:val="28"/>
          <w:szCs w:val="28"/>
          <w:u w:val="single"/>
        </w:rPr>
      </w:pPr>
    </w:p>
    <w:p w:rsidR="00A54AFE" w:rsidRDefault="00A54AFE" w:rsidP="00A54AFE">
      <w:pPr>
        <w:pStyle w:val="Style4"/>
        <w:widowControl/>
        <w:spacing w:before="46"/>
        <w:ind w:right="6803"/>
        <w:rPr>
          <w:rStyle w:val="FontStyle18"/>
          <w:spacing w:val="40"/>
          <w:sz w:val="28"/>
          <w:szCs w:val="28"/>
          <w:u w:val="single"/>
        </w:rPr>
      </w:pPr>
      <w:r>
        <w:rPr>
          <w:rStyle w:val="FontStyle18"/>
          <w:sz w:val="28"/>
          <w:szCs w:val="28"/>
          <w:u w:val="single"/>
        </w:rPr>
        <w:t>25.12.2015 год №7</w:t>
      </w:r>
      <w:r w:rsidR="000A6C30">
        <w:rPr>
          <w:rStyle w:val="FontStyle18"/>
          <w:sz w:val="28"/>
          <w:szCs w:val="28"/>
          <w:u w:val="single"/>
        </w:rPr>
        <w:t>4</w:t>
      </w:r>
    </w:p>
    <w:p w:rsidR="00A54AFE" w:rsidRDefault="00A54AFE" w:rsidP="00A54AFE">
      <w:pPr>
        <w:pStyle w:val="Style4"/>
        <w:widowControl/>
        <w:spacing w:before="46"/>
        <w:ind w:right="6803"/>
        <w:rPr>
          <w:rStyle w:val="FontStyle18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 xml:space="preserve">д.Нижнее </w:t>
      </w:r>
      <w:proofErr w:type="spellStart"/>
      <w:r>
        <w:rPr>
          <w:rStyle w:val="FontStyle18"/>
          <w:sz w:val="28"/>
          <w:szCs w:val="28"/>
        </w:rPr>
        <w:t>Гридино</w:t>
      </w:r>
      <w:proofErr w:type="spellEnd"/>
    </w:p>
    <w:p w:rsidR="00A54AFE" w:rsidRDefault="00A54AFE" w:rsidP="00A54AFE">
      <w:pPr>
        <w:pStyle w:val="Style5"/>
        <w:widowControl/>
        <w:spacing w:line="240" w:lineRule="exact"/>
        <w:ind w:right="4061"/>
        <w:rPr>
          <w:sz w:val="20"/>
          <w:szCs w:val="20"/>
        </w:rPr>
      </w:pPr>
    </w:p>
    <w:p w:rsidR="007435BC" w:rsidRPr="008110D2" w:rsidRDefault="007435BC" w:rsidP="008110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0C8" w:rsidRDefault="00C770C8" w:rsidP="00A71E3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EAA" w:rsidRPr="008110D2" w:rsidRDefault="00940EAA" w:rsidP="00A71E3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разработки прогноза социально-</w:t>
      </w:r>
    </w:p>
    <w:p w:rsidR="00940EAA" w:rsidRPr="008110D2" w:rsidRDefault="00940EAA" w:rsidP="008110D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</w:t>
      </w:r>
      <w:proofErr w:type="spellEnd"/>
      <w:r w:rsidR="008110D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10D2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8110D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8110D2" w:rsidRDefault="008110D2" w:rsidP="00A71E3A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EAA" w:rsidRPr="00A54AFE" w:rsidRDefault="00940EAA" w:rsidP="00A54AF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 Администрация</w:t>
      </w:r>
      <w:r w:rsidR="005F3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10D2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10D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110D2" w:rsidRPr="00C770C8" w:rsidRDefault="008110D2" w:rsidP="008110D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77428" w:rsidRDefault="00940EAA" w:rsidP="008774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разработки прогноза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10D2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428" w:rsidRDefault="00877428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="00A54A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момента его опубликования.</w:t>
      </w:r>
    </w:p>
    <w:p w:rsidR="00A54AFE" w:rsidRDefault="00A54AFE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EAA" w:rsidRPr="008110D2" w:rsidRDefault="00A54AFE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0EAA" w:rsidRPr="008110D2">
        <w:rPr>
          <w:rFonts w:ascii="Times New Roman" w:eastAsia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0EAA" w:rsidRPr="008110D2">
        <w:rPr>
          <w:rFonts w:ascii="Times New Roman" w:eastAsia="Times New Roman" w:hAnsi="Times New Roman" w:cs="Times New Roman"/>
          <w:sz w:val="28"/>
          <w:szCs w:val="28"/>
        </w:rPr>
        <w:t>остановления оставляю за собой.</w:t>
      </w: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07" w:rsidRDefault="00D21B07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Pr="008110D2" w:rsidRDefault="008110D2" w:rsidP="008110D2">
      <w:pPr>
        <w:pStyle w:val="a4"/>
        <w:rPr>
          <w:rFonts w:ascii="Times New Roman" w:hAnsi="Times New Roman" w:cs="Times New Roman"/>
          <w:sz w:val="28"/>
          <w:szCs w:val="28"/>
        </w:rPr>
      </w:pPr>
      <w:r w:rsidRPr="008110D2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A54AFE">
        <w:rPr>
          <w:rFonts w:ascii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110D2" w:rsidRPr="008110D2" w:rsidRDefault="008110D2" w:rsidP="008110D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110D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110D2">
        <w:rPr>
          <w:rFonts w:ascii="Times New Roman" w:hAnsi="Times New Roman" w:cs="Times New Roman"/>
          <w:sz w:val="28"/>
          <w:szCs w:val="28"/>
        </w:rPr>
        <w:t xml:space="preserve"> </w:t>
      </w:r>
      <w:r w:rsidR="00A54AFE">
        <w:rPr>
          <w:rFonts w:ascii="Times New Roman" w:hAnsi="Times New Roman" w:cs="Times New Roman"/>
          <w:sz w:val="28"/>
          <w:szCs w:val="28"/>
        </w:rPr>
        <w:t>района</w:t>
      </w:r>
      <w:r w:rsidRPr="00811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A4D8F">
        <w:rPr>
          <w:rFonts w:ascii="Times New Roman" w:hAnsi="Times New Roman" w:cs="Times New Roman"/>
          <w:sz w:val="28"/>
          <w:szCs w:val="28"/>
        </w:rPr>
        <w:t xml:space="preserve">   </w:t>
      </w:r>
      <w:r w:rsidRPr="008110D2">
        <w:rPr>
          <w:rFonts w:ascii="Times New Roman" w:hAnsi="Times New Roman" w:cs="Times New Roman"/>
          <w:sz w:val="28"/>
          <w:szCs w:val="28"/>
        </w:rPr>
        <w:t xml:space="preserve">  </w:t>
      </w:r>
      <w:r w:rsidR="00A54AFE">
        <w:rPr>
          <w:rFonts w:ascii="Times New Roman" w:hAnsi="Times New Roman" w:cs="Times New Roman"/>
          <w:sz w:val="28"/>
          <w:szCs w:val="28"/>
        </w:rPr>
        <w:t>О.Д. Плотников</w:t>
      </w:r>
    </w:p>
    <w:p w:rsidR="008110D2" w:rsidRPr="003A0A41" w:rsidRDefault="008110D2" w:rsidP="008110D2">
      <w:pPr>
        <w:jc w:val="both"/>
        <w:rPr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P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0C8" w:rsidRDefault="00C770C8" w:rsidP="008110D2">
      <w:pPr>
        <w:pStyle w:val="a4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EAA" w:rsidRPr="008110D2" w:rsidRDefault="00940EAA" w:rsidP="008110D2">
      <w:pPr>
        <w:pStyle w:val="a4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br/>
        <w:t>к постановлению</w:t>
      </w:r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940EAA" w:rsidRPr="008110D2" w:rsidRDefault="00A54AFE" w:rsidP="008110D2">
      <w:pPr>
        <w:pStyle w:val="a4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110D2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</w:t>
      </w:r>
      <w:proofErr w:type="spellStart"/>
      <w:r w:rsidR="008110D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940EAA" w:rsidRPr="008110D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940EAA" w:rsidRPr="0081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064E0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21B0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21B0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7759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110D2" w:rsidRDefault="008110D2" w:rsidP="008110D2">
      <w:pPr>
        <w:pStyle w:val="a4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10D2" w:rsidRDefault="00940EAA" w:rsidP="008110D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разработки прогноза </w:t>
      </w:r>
    </w:p>
    <w:p w:rsidR="008110D2" w:rsidRPr="008110D2" w:rsidRDefault="00940EAA" w:rsidP="008110D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A54A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4AFE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</w:t>
      </w:r>
      <w:proofErr w:type="spellEnd"/>
      <w:r w:rsidR="008110D2" w:rsidRPr="008110D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110D2" w:rsidRPr="008110D2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8110D2" w:rsidRPr="008110D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1B07" w:rsidRPr="00D21B07" w:rsidRDefault="00D21B07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8110D2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(далее —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) на среднесрочный период.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0D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(далее — прогноз) — оценка вероятного состояния социально-экономической ситуации в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Нижнегридинском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в прогнозируемом периоде. На основании прогноза разрабатывается проект бюджета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а также проект среднесрочного финансового плана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8110D2" w:rsidRPr="008110D2" w:rsidRDefault="008110D2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Pr="008110D2" w:rsidRDefault="00940EAA" w:rsidP="008110D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10D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1.2. Прогноз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0D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есть обоснованная оценка вероятного состояния социально-экономической сферы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8110D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1.3. Прогноз социально-экономического развития 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ежегодно на очередной финансовый год и плановый период.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Федерации: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— процесс разработки системы представлений о возможных состояниях развития поселения при различных сценарных условиях;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 социально-экономического развития — документ, содержащий результаты процесса прогнозирования в форме системы показателей социально-экономического состояния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, относящихся к определенным периодам времени и рассчитанных при различных внешних и внутренних условиях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участники процесса прогнозирования: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— органы исполнительной власти,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940EAA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—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и прочие участники социально-экономической деятельности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, привлекаемые к процессу прогнозирования.</w:t>
      </w:r>
    </w:p>
    <w:p w:rsidR="007435BC" w:rsidRPr="007435BC" w:rsidRDefault="007435BC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Pr="007435BC" w:rsidRDefault="00940EAA" w:rsidP="007435B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BC">
        <w:rPr>
          <w:rFonts w:ascii="Times New Roman" w:eastAsia="Times New Roman" w:hAnsi="Times New Roman" w:cs="Times New Roman"/>
          <w:b/>
          <w:sz w:val="28"/>
          <w:szCs w:val="28"/>
        </w:rPr>
        <w:t>2. Основная цель</w:t>
      </w:r>
    </w:p>
    <w:p w:rsidR="007435BC" w:rsidRPr="007435BC" w:rsidRDefault="007435BC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2.1. Основной целью прогнозирования является повышение эффективности управления социально-экономическим развитием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за счет формирования информационно — аналитической базы  для подготовки различных планов и программ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>2.2. Результаты прогнозирования используются при: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— разработке и утверждении бюджета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35BC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и на плановый период; 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—  разработке муниципальных программ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0EAA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— для обоснования принятия решений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социально-экономического развития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установленными полномочиями.</w:t>
      </w:r>
    </w:p>
    <w:p w:rsidR="007435BC" w:rsidRPr="007435BC" w:rsidRDefault="007435BC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Pr="007435BC" w:rsidRDefault="00940EAA" w:rsidP="007435B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BC">
        <w:rPr>
          <w:rFonts w:ascii="Times New Roman" w:eastAsia="Times New Roman" w:hAnsi="Times New Roman" w:cs="Times New Roman"/>
          <w:b/>
          <w:sz w:val="28"/>
          <w:szCs w:val="28"/>
        </w:rPr>
        <w:t>3. Задачи прогноза</w:t>
      </w:r>
    </w:p>
    <w:p w:rsidR="007435BC" w:rsidRPr="007435BC" w:rsidRDefault="007435BC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3.1. Задачами прогноза является: 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анализ сложившейся ситуации в экономике и социальной сфере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; выявление факторов, оказывающих существенное влияние на социально-экономическое развитие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оценка влияния выявленных факторов в прогнозируемом периоде, выявление возможных кризисных ситуаций (явлений) в экономике и социальной сфере </w:t>
      </w:r>
      <w:proofErr w:type="spellStart"/>
      <w:r w:rsidR="00A54AFE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A54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0EAA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proofErr w:type="spellStart"/>
      <w:r w:rsidR="003A3B1F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3A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5BC" w:rsidRPr="007435BC" w:rsidRDefault="007435BC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0EAA" w:rsidRDefault="00940EAA" w:rsidP="007435B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BC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разработки прогноза социально-экономического развития </w:t>
      </w:r>
      <w:proofErr w:type="spellStart"/>
      <w:r w:rsidR="003A3B1F" w:rsidRPr="003A3B1F">
        <w:rPr>
          <w:rFonts w:ascii="Times New Roman" w:eastAsia="Times New Roman" w:hAnsi="Times New Roman" w:cs="Times New Roman"/>
          <w:b/>
          <w:sz w:val="28"/>
          <w:szCs w:val="28"/>
        </w:rPr>
        <w:t>Нижнегридинского</w:t>
      </w:r>
      <w:proofErr w:type="spellEnd"/>
      <w:r w:rsidR="007435BC" w:rsidRPr="007435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435BC" w:rsidRPr="007435BC" w:rsidRDefault="007435BC" w:rsidP="007435B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40EAA" w:rsidRPr="008110D2" w:rsidRDefault="00940EAA" w:rsidP="00A71E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4.1. Прогноз социально-экономического развития поселения разрабатывается </w:t>
      </w:r>
      <w:r w:rsidR="003A3B1F">
        <w:rPr>
          <w:rFonts w:ascii="Times New Roman" w:eastAsia="Times New Roman" w:hAnsi="Times New Roman" w:cs="Times New Roman"/>
          <w:sz w:val="28"/>
          <w:szCs w:val="28"/>
        </w:rPr>
        <w:t>главным специалистом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3B1F">
        <w:rPr>
          <w:rFonts w:ascii="Times New Roman" w:eastAsia="Times New Roman" w:hAnsi="Times New Roman" w:cs="Times New Roman"/>
          <w:sz w:val="28"/>
          <w:szCs w:val="28"/>
        </w:rPr>
        <w:t>Нижнегридинского</w:t>
      </w:r>
      <w:proofErr w:type="spellEnd"/>
      <w:r w:rsidR="00743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настоящим Положением ежегодно на период не менее трех лет.</w:t>
      </w:r>
      <w:r w:rsidRPr="008110D2">
        <w:rPr>
          <w:rFonts w:ascii="Times New Roman" w:eastAsia="Times New Roman" w:hAnsi="Times New Roman" w:cs="Times New Roman"/>
          <w:sz w:val="28"/>
          <w:szCs w:val="28"/>
        </w:rPr>
        <w:br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sectPr w:rsidR="00940EAA" w:rsidRPr="008110D2" w:rsidSect="00A71E3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425A"/>
    <w:multiLevelType w:val="multilevel"/>
    <w:tmpl w:val="6160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0EAA"/>
    <w:rsid w:val="00064E01"/>
    <w:rsid w:val="000A6C30"/>
    <w:rsid w:val="002A2448"/>
    <w:rsid w:val="003A3B1F"/>
    <w:rsid w:val="003F5E2C"/>
    <w:rsid w:val="004C2B74"/>
    <w:rsid w:val="004F0D8E"/>
    <w:rsid w:val="005F3FF1"/>
    <w:rsid w:val="007435BC"/>
    <w:rsid w:val="0078463D"/>
    <w:rsid w:val="008110D2"/>
    <w:rsid w:val="00840249"/>
    <w:rsid w:val="00877428"/>
    <w:rsid w:val="00877599"/>
    <w:rsid w:val="0091381F"/>
    <w:rsid w:val="00940EAA"/>
    <w:rsid w:val="00A54AFE"/>
    <w:rsid w:val="00A71E3A"/>
    <w:rsid w:val="00C770C8"/>
    <w:rsid w:val="00D21B07"/>
    <w:rsid w:val="00DA1325"/>
    <w:rsid w:val="00DA4D8F"/>
    <w:rsid w:val="00F6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EAA"/>
    <w:rPr>
      <w:b/>
      <w:bCs/>
    </w:rPr>
  </w:style>
  <w:style w:type="paragraph" w:styleId="a4">
    <w:name w:val="No Spacing"/>
    <w:uiPriority w:val="1"/>
    <w:qFormat/>
    <w:rsid w:val="00A71E3A"/>
    <w:pPr>
      <w:spacing w:after="0" w:line="240" w:lineRule="auto"/>
    </w:pPr>
  </w:style>
  <w:style w:type="paragraph" w:customStyle="1" w:styleId="ConsPlusNormal">
    <w:name w:val="ConsPlusNormal"/>
    <w:rsid w:val="00811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E0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semiHidden/>
    <w:rsid w:val="00A54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54AF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4">
    <w:name w:val="Style4"/>
    <w:basedOn w:val="a"/>
    <w:uiPriority w:val="99"/>
    <w:semiHidden/>
    <w:rsid w:val="00A54AF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A54AF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A54AFE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1931">
                  <w:marLeft w:val="480"/>
                  <w:marRight w:val="48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15</cp:revision>
  <cp:lastPrinted>2019-05-22T12:03:00Z</cp:lastPrinted>
  <dcterms:created xsi:type="dcterms:W3CDTF">2019-04-19T06:00:00Z</dcterms:created>
  <dcterms:modified xsi:type="dcterms:W3CDTF">2019-05-22T12:03:00Z</dcterms:modified>
</cp:coreProperties>
</file>