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D6" w:rsidRPr="006E6641" w:rsidRDefault="00EE23E1" w:rsidP="007459D6">
      <w:pPr>
        <w:jc w:val="center"/>
        <w:rPr>
          <w:rFonts w:ascii="Arial" w:hAnsi="Arial" w:cs="Arial"/>
          <w:b/>
          <w:sz w:val="32"/>
          <w:szCs w:val="32"/>
        </w:rPr>
      </w:pPr>
      <w:r w:rsidRPr="006E664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E23E1" w:rsidRPr="006E6641" w:rsidRDefault="00EE23E1" w:rsidP="007459D6">
      <w:pPr>
        <w:jc w:val="center"/>
        <w:rPr>
          <w:rFonts w:ascii="Arial" w:hAnsi="Arial" w:cs="Arial"/>
          <w:b/>
          <w:sz w:val="32"/>
          <w:szCs w:val="32"/>
        </w:rPr>
      </w:pPr>
      <w:r w:rsidRPr="006E6641">
        <w:rPr>
          <w:rFonts w:ascii="Arial" w:hAnsi="Arial" w:cs="Arial"/>
          <w:b/>
          <w:sz w:val="32"/>
          <w:szCs w:val="32"/>
        </w:rPr>
        <w:t xml:space="preserve"> </w:t>
      </w:r>
      <w:r w:rsidR="007459D6" w:rsidRPr="006E6641">
        <w:rPr>
          <w:rFonts w:ascii="Arial" w:hAnsi="Arial" w:cs="Arial"/>
          <w:b/>
          <w:sz w:val="32"/>
          <w:szCs w:val="32"/>
        </w:rPr>
        <w:t>НИЖНЕГРИДИНСК</w:t>
      </w:r>
      <w:r w:rsidRPr="006E6641">
        <w:rPr>
          <w:rFonts w:ascii="Arial" w:hAnsi="Arial" w:cs="Arial"/>
          <w:b/>
          <w:sz w:val="32"/>
          <w:szCs w:val="32"/>
        </w:rPr>
        <w:t>ОГО СЕЛЬСОВЕТА</w:t>
      </w:r>
    </w:p>
    <w:p w:rsidR="00EE23E1" w:rsidRPr="006E6641" w:rsidRDefault="00EE23E1" w:rsidP="007459D6">
      <w:pPr>
        <w:jc w:val="center"/>
        <w:rPr>
          <w:rFonts w:ascii="Arial" w:hAnsi="Arial" w:cs="Arial"/>
          <w:b/>
          <w:sz w:val="32"/>
          <w:szCs w:val="32"/>
        </w:rPr>
      </w:pPr>
      <w:r w:rsidRPr="006E6641">
        <w:rPr>
          <w:rFonts w:ascii="Arial" w:hAnsi="Arial" w:cs="Arial"/>
          <w:b/>
          <w:sz w:val="32"/>
          <w:szCs w:val="32"/>
        </w:rPr>
        <w:t>БОЛЬШЕСОЛДАТСКОГО РАЙОНА</w:t>
      </w:r>
      <w:r w:rsidR="007459D6" w:rsidRPr="006E664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EE23E1" w:rsidRPr="006E6641" w:rsidRDefault="00EE23E1" w:rsidP="00EE23E1">
      <w:pPr>
        <w:rPr>
          <w:rFonts w:ascii="Arial" w:hAnsi="Arial" w:cs="Arial"/>
          <w:sz w:val="28"/>
          <w:szCs w:val="28"/>
        </w:rPr>
      </w:pPr>
    </w:p>
    <w:p w:rsidR="00EE23E1" w:rsidRPr="006E6641" w:rsidRDefault="00EE23E1" w:rsidP="00EE23E1">
      <w:pPr>
        <w:rPr>
          <w:rFonts w:ascii="Arial" w:hAnsi="Arial" w:cs="Arial"/>
          <w:sz w:val="28"/>
          <w:szCs w:val="28"/>
        </w:rPr>
      </w:pP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>РЕШЕНИЕ</w:t>
      </w: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5966B9">
        <w:rPr>
          <w:rFonts w:ascii="Arial" w:hAnsi="Arial" w:cs="Arial"/>
          <w:b/>
          <w:sz w:val="30"/>
          <w:szCs w:val="30"/>
          <w:u w:val="single"/>
        </w:rPr>
        <w:t xml:space="preserve">от </w:t>
      </w:r>
      <w:r w:rsidR="007459D6" w:rsidRPr="005966B9">
        <w:rPr>
          <w:rFonts w:ascii="Arial" w:hAnsi="Arial" w:cs="Arial"/>
          <w:b/>
          <w:sz w:val="30"/>
          <w:szCs w:val="30"/>
          <w:u w:val="single"/>
        </w:rPr>
        <w:t>05</w:t>
      </w:r>
      <w:r w:rsidRPr="005966B9">
        <w:rPr>
          <w:rFonts w:ascii="Arial" w:hAnsi="Arial" w:cs="Arial"/>
          <w:b/>
          <w:sz w:val="30"/>
          <w:szCs w:val="30"/>
          <w:u w:val="single"/>
        </w:rPr>
        <w:t>.</w:t>
      </w:r>
      <w:r w:rsidR="007459D6" w:rsidRPr="005966B9">
        <w:rPr>
          <w:rFonts w:ascii="Arial" w:hAnsi="Arial" w:cs="Arial"/>
          <w:b/>
          <w:sz w:val="30"/>
          <w:szCs w:val="30"/>
          <w:u w:val="single"/>
        </w:rPr>
        <w:t>02</w:t>
      </w:r>
      <w:r w:rsidRPr="005966B9">
        <w:rPr>
          <w:rFonts w:ascii="Arial" w:hAnsi="Arial" w:cs="Arial"/>
          <w:b/>
          <w:sz w:val="30"/>
          <w:szCs w:val="30"/>
          <w:u w:val="single"/>
        </w:rPr>
        <w:t>.201</w:t>
      </w:r>
      <w:r w:rsidR="007459D6" w:rsidRPr="005966B9">
        <w:rPr>
          <w:rFonts w:ascii="Arial" w:hAnsi="Arial" w:cs="Arial"/>
          <w:b/>
          <w:sz w:val="30"/>
          <w:szCs w:val="30"/>
          <w:u w:val="single"/>
        </w:rPr>
        <w:t>9</w:t>
      </w:r>
      <w:r w:rsidRPr="005966B9">
        <w:rPr>
          <w:rFonts w:ascii="Arial" w:hAnsi="Arial" w:cs="Arial"/>
          <w:b/>
          <w:sz w:val="30"/>
          <w:szCs w:val="30"/>
          <w:u w:val="single"/>
        </w:rPr>
        <w:t xml:space="preserve"> года № </w:t>
      </w:r>
      <w:r w:rsidR="007459D6" w:rsidRPr="005966B9">
        <w:rPr>
          <w:rFonts w:ascii="Arial" w:hAnsi="Arial" w:cs="Arial"/>
          <w:b/>
          <w:sz w:val="30"/>
          <w:szCs w:val="30"/>
          <w:u w:val="single"/>
        </w:rPr>
        <w:t>134</w:t>
      </w:r>
    </w:p>
    <w:p w:rsidR="00EE23E1" w:rsidRPr="005966B9" w:rsidRDefault="007459D6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>д. Нижнее Гридино</w:t>
      </w: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>О внесении изменений и дополнений</w:t>
      </w: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 xml:space="preserve">в Решение Собрания депутатов </w:t>
      </w:r>
      <w:r w:rsidR="007459D6" w:rsidRPr="005966B9">
        <w:rPr>
          <w:rFonts w:ascii="Arial" w:hAnsi="Arial" w:cs="Arial"/>
          <w:b/>
          <w:sz w:val="30"/>
          <w:szCs w:val="30"/>
        </w:rPr>
        <w:t>Нижнегридинского</w:t>
      </w: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 xml:space="preserve">сельсовета от </w:t>
      </w:r>
      <w:r w:rsidR="007459D6" w:rsidRPr="005966B9">
        <w:rPr>
          <w:rFonts w:ascii="Arial" w:hAnsi="Arial" w:cs="Arial"/>
          <w:b/>
          <w:sz w:val="30"/>
          <w:szCs w:val="30"/>
        </w:rPr>
        <w:t>24</w:t>
      </w:r>
      <w:r w:rsidRPr="005966B9">
        <w:rPr>
          <w:rFonts w:ascii="Arial" w:hAnsi="Arial" w:cs="Arial"/>
          <w:b/>
          <w:sz w:val="30"/>
          <w:szCs w:val="30"/>
        </w:rPr>
        <w:t>.</w:t>
      </w:r>
      <w:r w:rsidR="007459D6" w:rsidRPr="005966B9">
        <w:rPr>
          <w:rFonts w:ascii="Arial" w:hAnsi="Arial" w:cs="Arial"/>
          <w:b/>
          <w:sz w:val="30"/>
          <w:szCs w:val="30"/>
        </w:rPr>
        <w:t>08</w:t>
      </w:r>
      <w:r w:rsidRPr="005966B9">
        <w:rPr>
          <w:rFonts w:ascii="Arial" w:hAnsi="Arial" w:cs="Arial"/>
          <w:b/>
          <w:sz w:val="30"/>
          <w:szCs w:val="30"/>
        </w:rPr>
        <w:t>.201</w:t>
      </w:r>
      <w:r w:rsidR="007459D6" w:rsidRPr="005966B9">
        <w:rPr>
          <w:rFonts w:ascii="Arial" w:hAnsi="Arial" w:cs="Arial"/>
          <w:b/>
          <w:sz w:val="30"/>
          <w:szCs w:val="30"/>
        </w:rPr>
        <w:t>8</w:t>
      </w:r>
      <w:r w:rsidRPr="005966B9">
        <w:rPr>
          <w:rFonts w:ascii="Arial" w:hAnsi="Arial" w:cs="Arial"/>
          <w:b/>
          <w:sz w:val="30"/>
          <w:szCs w:val="30"/>
        </w:rPr>
        <w:t xml:space="preserve"> года № 10</w:t>
      </w:r>
      <w:r w:rsidR="007459D6" w:rsidRPr="005966B9">
        <w:rPr>
          <w:rFonts w:ascii="Arial" w:hAnsi="Arial" w:cs="Arial"/>
          <w:b/>
          <w:sz w:val="30"/>
          <w:szCs w:val="30"/>
        </w:rPr>
        <w:t>5</w:t>
      </w:r>
      <w:r w:rsidRPr="005966B9">
        <w:rPr>
          <w:rFonts w:ascii="Arial" w:hAnsi="Arial" w:cs="Arial"/>
          <w:b/>
          <w:sz w:val="30"/>
          <w:szCs w:val="30"/>
        </w:rPr>
        <w:t xml:space="preserve"> « Об утверждении</w:t>
      </w:r>
    </w:p>
    <w:p w:rsidR="00EE23E1" w:rsidRPr="005966B9" w:rsidRDefault="00EE23E1" w:rsidP="00FF0396">
      <w:pPr>
        <w:jc w:val="center"/>
        <w:rPr>
          <w:rFonts w:ascii="Arial" w:hAnsi="Arial" w:cs="Arial"/>
          <w:b/>
          <w:sz w:val="30"/>
          <w:szCs w:val="30"/>
        </w:rPr>
      </w:pPr>
      <w:r w:rsidRPr="005966B9">
        <w:rPr>
          <w:rFonts w:ascii="Arial" w:hAnsi="Arial" w:cs="Arial"/>
          <w:b/>
          <w:sz w:val="30"/>
          <w:szCs w:val="30"/>
        </w:rPr>
        <w:t xml:space="preserve">Порядка проведения конкурса  по отбору кандидатур на должность Главы </w:t>
      </w:r>
      <w:r w:rsidR="007459D6" w:rsidRPr="005966B9">
        <w:rPr>
          <w:rFonts w:ascii="Arial" w:hAnsi="Arial" w:cs="Arial"/>
          <w:b/>
          <w:sz w:val="30"/>
          <w:szCs w:val="30"/>
        </w:rPr>
        <w:t>Нижнегридинского</w:t>
      </w:r>
      <w:r w:rsidRPr="005966B9">
        <w:rPr>
          <w:rFonts w:ascii="Arial" w:hAnsi="Arial" w:cs="Arial"/>
          <w:b/>
          <w:sz w:val="30"/>
          <w:szCs w:val="30"/>
        </w:rPr>
        <w:t xml:space="preserve"> сельсовета Большесолдатского района»</w:t>
      </w:r>
    </w:p>
    <w:p w:rsidR="00EE23E1" w:rsidRPr="006E6641" w:rsidRDefault="00EE23E1" w:rsidP="00EE23E1">
      <w:pPr>
        <w:rPr>
          <w:rFonts w:ascii="Arial" w:hAnsi="Arial" w:cs="Arial"/>
          <w:sz w:val="28"/>
          <w:szCs w:val="28"/>
        </w:rPr>
      </w:pPr>
    </w:p>
    <w:p w:rsidR="00EE23E1" w:rsidRPr="00BB52DF" w:rsidRDefault="00EE23E1" w:rsidP="00FF0396">
      <w:pPr>
        <w:jc w:val="both"/>
        <w:rPr>
          <w:rFonts w:ascii="Arial" w:hAnsi="Arial" w:cs="Arial"/>
        </w:rPr>
      </w:pPr>
      <w:r w:rsidRPr="00BB52DF">
        <w:rPr>
          <w:rFonts w:ascii="Arial" w:hAnsi="Arial" w:cs="Arial"/>
        </w:rPr>
        <w:t xml:space="preserve">    В соответствии  с частью 4.2 статьи 12.1 Федерального закона от 25 декабря 2008 года № 273-ФЗ « О противодействии коррупции»,</w:t>
      </w:r>
      <w:r w:rsidR="00FF0396" w:rsidRPr="00BB52DF">
        <w:rPr>
          <w:rFonts w:ascii="Arial" w:hAnsi="Arial" w:cs="Arial"/>
        </w:rPr>
        <w:t xml:space="preserve"> </w:t>
      </w:r>
      <w:r w:rsidRPr="00BB52DF">
        <w:rPr>
          <w:rFonts w:ascii="Arial" w:hAnsi="Arial" w:cs="Arial"/>
        </w:rPr>
        <w:t xml:space="preserve">Закона Курской области № 55-ЗКО от 27.09.2017 года, Собрание депутатов </w:t>
      </w:r>
      <w:r w:rsidR="007459D6" w:rsidRPr="00BB52DF">
        <w:rPr>
          <w:rFonts w:ascii="Arial" w:hAnsi="Arial" w:cs="Arial"/>
        </w:rPr>
        <w:t>Нижнегридинского</w:t>
      </w:r>
      <w:r w:rsidRPr="00BB52DF">
        <w:rPr>
          <w:rFonts w:ascii="Arial" w:hAnsi="Arial" w:cs="Arial"/>
        </w:rPr>
        <w:t xml:space="preserve"> сельсовета Большесолдатского района Курской области РЕШИЛО:</w:t>
      </w:r>
    </w:p>
    <w:p w:rsidR="00EE23E1" w:rsidRPr="00BB52DF" w:rsidRDefault="00EE23E1" w:rsidP="00FF0396">
      <w:pPr>
        <w:jc w:val="both"/>
        <w:rPr>
          <w:rFonts w:ascii="Arial" w:hAnsi="Arial" w:cs="Arial"/>
        </w:rPr>
      </w:pPr>
    </w:p>
    <w:p w:rsidR="00EE23E1" w:rsidRPr="00BB52DF" w:rsidRDefault="00EE23E1" w:rsidP="00FF0396">
      <w:pPr>
        <w:jc w:val="both"/>
        <w:rPr>
          <w:rFonts w:ascii="Arial" w:hAnsi="Arial" w:cs="Arial"/>
        </w:rPr>
      </w:pPr>
      <w:r w:rsidRPr="00BB52DF">
        <w:rPr>
          <w:rFonts w:ascii="Arial" w:hAnsi="Arial" w:cs="Arial"/>
        </w:rPr>
        <w:t xml:space="preserve">1.Внести изменения и дополнения в Решение Собрания депутатов </w:t>
      </w:r>
      <w:r w:rsidR="007459D6" w:rsidRPr="00BB52DF">
        <w:rPr>
          <w:rFonts w:ascii="Arial" w:hAnsi="Arial" w:cs="Arial"/>
        </w:rPr>
        <w:t>Нижнегридинского</w:t>
      </w:r>
      <w:r w:rsidRPr="00BB52DF">
        <w:rPr>
          <w:rFonts w:ascii="Arial" w:hAnsi="Arial" w:cs="Arial"/>
        </w:rPr>
        <w:t xml:space="preserve"> сельсовета от </w:t>
      </w:r>
      <w:r w:rsidR="007459D6" w:rsidRPr="00BB52DF">
        <w:rPr>
          <w:rFonts w:ascii="Arial" w:hAnsi="Arial" w:cs="Arial"/>
        </w:rPr>
        <w:t>24</w:t>
      </w:r>
      <w:r w:rsidRPr="00BB52DF">
        <w:rPr>
          <w:rFonts w:ascii="Arial" w:hAnsi="Arial" w:cs="Arial"/>
        </w:rPr>
        <w:t>.</w:t>
      </w:r>
      <w:r w:rsidR="007459D6" w:rsidRPr="00BB52DF">
        <w:rPr>
          <w:rFonts w:ascii="Arial" w:hAnsi="Arial" w:cs="Arial"/>
        </w:rPr>
        <w:t>08</w:t>
      </w:r>
      <w:r w:rsidRPr="00BB52DF">
        <w:rPr>
          <w:rFonts w:ascii="Arial" w:hAnsi="Arial" w:cs="Arial"/>
        </w:rPr>
        <w:t xml:space="preserve">.2018 </w:t>
      </w:r>
      <w:r w:rsidR="007459D6" w:rsidRPr="00BB52DF">
        <w:rPr>
          <w:rFonts w:ascii="Arial" w:hAnsi="Arial" w:cs="Arial"/>
        </w:rPr>
        <w:t>г</w:t>
      </w:r>
      <w:r w:rsidRPr="00BB52DF">
        <w:rPr>
          <w:rFonts w:ascii="Arial" w:hAnsi="Arial" w:cs="Arial"/>
        </w:rPr>
        <w:t>ода №</w:t>
      </w:r>
      <w:r w:rsidR="007459D6" w:rsidRPr="00BB52DF">
        <w:rPr>
          <w:rFonts w:ascii="Arial" w:hAnsi="Arial" w:cs="Arial"/>
        </w:rPr>
        <w:t>105</w:t>
      </w:r>
      <w:r w:rsidRPr="00BB52DF">
        <w:rPr>
          <w:rFonts w:ascii="Arial" w:hAnsi="Arial" w:cs="Arial"/>
        </w:rPr>
        <w:t xml:space="preserve"> «Об утверждении Порядка проведения конкурса по отбору кандидатур на должность Главы </w:t>
      </w:r>
      <w:r w:rsidR="007459D6" w:rsidRPr="00BB52DF">
        <w:rPr>
          <w:rFonts w:ascii="Arial" w:hAnsi="Arial" w:cs="Arial"/>
        </w:rPr>
        <w:t>Нижнегридинского</w:t>
      </w:r>
      <w:r w:rsidRPr="00BB52DF">
        <w:rPr>
          <w:rFonts w:ascii="Arial" w:hAnsi="Arial" w:cs="Arial"/>
        </w:rPr>
        <w:t xml:space="preserve"> сельсовета Большесолдатского района</w:t>
      </w:r>
    </w:p>
    <w:p w:rsidR="00EE23E1" w:rsidRPr="00BB52DF" w:rsidRDefault="00FF0396" w:rsidP="00FF0396">
      <w:pPr>
        <w:jc w:val="both"/>
        <w:rPr>
          <w:rFonts w:ascii="Arial" w:hAnsi="Arial" w:cs="Arial"/>
        </w:rPr>
      </w:pPr>
      <w:r w:rsidRPr="00BB52DF">
        <w:rPr>
          <w:rFonts w:ascii="Arial" w:hAnsi="Arial" w:cs="Arial"/>
        </w:rPr>
        <w:t xml:space="preserve"> Раздел 3</w:t>
      </w:r>
      <w:r w:rsidR="00EE23E1" w:rsidRPr="00BB52DF">
        <w:rPr>
          <w:rFonts w:ascii="Arial" w:hAnsi="Arial" w:cs="Arial"/>
        </w:rPr>
        <w:t xml:space="preserve">  Порядка «Требования к гражданам, </w:t>
      </w:r>
      <w:r w:rsidRPr="00BB52DF">
        <w:rPr>
          <w:rFonts w:ascii="Arial" w:hAnsi="Arial" w:cs="Arial"/>
        </w:rPr>
        <w:t xml:space="preserve"> </w:t>
      </w:r>
      <w:r w:rsidR="00EE23E1" w:rsidRPr="00BB52DF">
        <w:rPr>
          <w:rFonts w:ascii="Arial" w:hAnsi="Arial" w:cs="Arial"/>
        </w:rPr>
        <w:t xml:space="preserve">для участия в конкурсе» </w:t>
      </w:r>
      <w:r w:rsidRPr="00BB52DF">
        <w:rPr>
          <w:rFonts w:ascii="Arial" w:hAnsi="Arial" w:cs="Arial"/>
        </w:rPr>
        <w:t xml:space="preserve"> </w:t>
      </w:r>
      <w:r w:rsidR="00EE23E1" w:rsidRPr="00BB52DF">
        <w:rPr>
          <w:rFonts w:ascii="Arial" w:hAnsi="Arial" w:cs="Arial"/>
        </w:rPr>
        <w:t>изложить в новой редакции:</w:t>
      </w:r>
    </w:p>
    <w:p w:rsidR="006E6641" w:rsidRPr="006E6641" w:rsidRDefault="006E6641" w:rsidP="006E6641">
      <w:pPr>
        <w:ind w:firstLine="540"/>
        <w:jc w:val="both"/>
        <w:rPr>
          <w:rFonts w:ascii="Arial" w:hAnsi="Arial" w:cs="Arial"/>
        </w:rPr>
      </w:pPr>
      <w:r w:rsidRPr="006E6641">
        <w:rPr>
          <w:rFonts w:ascii="Arial" w:hAnsi="Arial" w:cs="Arial"/>
        </w:rPr>
        <w:t xml:space="preserve">3.1. </w:t>
      </w:r>
      <w:proofErr w:type="gramStart"/>
      <w:r w:rsidRPr="006E6641">
        <w:rPr>
          <w:rFonts w:ascii="Arial" w:hAnsi="Arial" w:cs="Arial"/>
        </w:rPr>
        <w:t xml:space="preserve">Право на участие в конкурсе имеют граждане Российской Федерации, достигшие возраста 30 лет, владеющие государственным языком Российской Федерации, не имеющие в соответствии с Федеральным </w:t>
      </w:r>
      <w:hyperlink r:id="rId4" w:history="1">
        <w:r w:rsidRPr="006E6641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6E6641">
        <w:rPr>
          <w:rFonts w:ascii="Arial" w:hAnsi="Arial" w:cs="Arial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</w:t>
      </w:r>
      <w:proofErr w:type="gramEnd"/>
      <w:r w:rsidRPr="006E6641">
        <w:rPr>
          <w:rFonts w:ascii="Arial" w:hAnsi="Arial" w:cs="Arial"/>
        </w:rPr>
        <w:t>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3.2.Граждане могут быть выдвинуты на должность Главы Нижнегридинского сельсовета Большесолдатского района Курской</w:t>
      </w:r>
      <w:r w:rsidRPr="006E6641">
        <w:rPr>
          <w:rFonts w:ascii="Arial" w:hAnsi="Arial" w:cs="Arial"/>
          <w:color w:val="0000FF"/>
          <w:lang w:eastAsia="en-US"/>
        </w:rPr>
        <w:t xml:space="preserve"> </w:t>
      </w:r>
      <w:r w:rsidRPr="006E6641">
        <w:rPr>
          <w:rFonts w:ascii="Arial" w:hAnsi="Arial" w:cs="Arial"/>
          <w:lang w:eastAsia="en-US"/>
        </w:rPr>
        <w:t>области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bookmarkStart w:id="0" w:name="Par52"/>
      <w:bookmarkEnd w:id="0"/>
      <w:r w:rsidRPr="006E6641">
        <w:rPr>
          <w:rFonts w:ascii="Arial" w:hAnsi="Arial" w:cs="Arial"/>
          <w:lang w:eastAsia="en-US"/>
        </w:rPr>
        <w:t>а) общественными объединениями;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bookmarkStart w:id="1" w:name="Par54"/>
      <w:bookmarkEnd w:id="1"/>
      <w:r w:rsidRPr="006E6641">
        <w:rPr>
          <w:rFonts w:ascii="Arial" w:hAnsi="Arial" w:cs="Arial"/>
          <w:lang w:eastAsia="en-US"/>
        </w:rPr>
        <w:t>б) собраниями граждан;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в) путем самовыдвижения.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 xml:space="preserve">В случаях, когда инициаторами выдвижения гражданина на должность Главы Нижнегридинского сельсовета Большесолдатского района являются субъекты, указанные в </w:t>
      </w:r>
      <w:hyperlink r:id="rId5" w:anchor="Par52" w:history="1">
        <w:r w:rsidRPr="006E6641">
          <w:rPr>
            <w:rStyle w:val="a3"/>
            <w:rFonts w:ascii="Arial" w:hAnsi="Arial" w:cs="Arial"/>
            <w:lang w:eastAsia="en-US"/>
          </w:rPr>
          <w:t>подпунктах «</w:t>
        </w:r>
      </w:hyperlink>
      <w:r w:rsidRPr="006E6641">
        <w:rPr>
          <w:rFonts w:ascii="Arial" w:hAnsi="Arial" w:cs="Arial"/>
          <w:lang w:eastAsia="en-US"/>
        </w:rPr>
        <w:t xml:space="preserve">а», </w:t>
      </w:r>
      <w:hyperlink r:id="rId6" w:anchor="Par54" w:history="1">
        <w:r w:rsidRPr="006E6641">
          <w:rPr>
            <w:rStyle w:val="a3"/>
            <w:rFonts w:ascii="Arial" w:hAnsi="Arial" w:cs="Arial"/>
            <w:lang w:eastAsia="en-US"/>
          </w:rPr>
          <w:t>«б» настоящего пункта</w:t>
        </w:r>
      </w:hyperlink>
      <w:r w:rsidRPr="006E6641">
        <w:rPr>
          <w:rFonts w:ascii="Arial" w:hAnsi="Arial" w:cs="Arial"/>
          <w:lang w:eastAsia="en-US"/>
        </w:rPr>
        <w:t xml:space="preserve">, выдвижение осуществляется соответственно на заседаниях уполномоченных органов общественных </w:t>
      </w:r>
      <w:r w:rsidRPr="006E6641">
        <w:rPr>
          <w:rFonts w:ascii="Arial" w:hAnsi="Arial" w:cs="Arial"/>
          <w:lang w:eastAsia="en-US"/>
        </w:rPr>
        <w:lastRenderedPageBreak/>
        <w:t>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- 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- решение собрания граждан в случае выдвижения кандидата собранием граждан.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bookmarkStart w:id="2" w:name="Par57"/>
      <w:bookmarkEnd w:id="2"/>
      <w:r w:rsidRPr="006E6641">
        <w:rPr>
          <w:rFonts w:ascii="Arial" w:hAnsi="Arial" w:cs="Arial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bookmarkStart w:id="3" w:name="Par67"/>
      <w:bookmarkEnd w:id="3"/>
      <w:r w:rsidRPr="006E6641">
        <w:rPr>
          <w:rFonts w:ascii="Arial" w:hAnsi="Arial" w:cs="Arial"/>
          <w:lang w:eastAsia="en-US"/>
        </w:rPr>
        <w:t>1) заявление установленной формы (приложение № 1 к настоящему Порядку);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 xml:space="preserve">2) собственноручно заполненную и подписанную </w:t>
      </w:r>
      <w:hyperlink r:id="rId7" w:anchor="Par190" w:history="1">
        <w:r w:rsidRPr="006E6641">
          <w:rPr>
            <w:rStyle w:val="a3"/>
            <w:rFonts w:ascii="Arial" w:hAnsi="Arial" w:cs="Arial"/>
            <w:lang w:eastAsia="en-US"/>
          </w:rPr>
          <w:t>анкету</w:t>
        </w:r>
      </w:hyperlink>
      <w:r w:rsidRPr="006E6641">
        <w:rPr>
          <w:rFonts w:ascii="Arial" w:hAnsi="Arial" w:cs="Arial"/>
          <w:lang w:eastAsia="en-US"/>
        </w:rPr>
        <w:t xml:space="preserve"> по форме, согласно Приложению № 2  к настоящему Порядку;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3) паспорт гражданина Российской Федерации;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4) две цветные фотографии размером 3x4;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7) страховое свидетельство обязательного пенсионного страхования;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8) свидетельство о постановке на учет в налоговом органе по месту жительства на территории Российской Федерации;</w:t>
      </w:r>
    </w:p>
    <w:p w:rsidR="00615636" w:rsidRPr="006E6641" w:rsidRDefault="006E6641" w:rsidP="00615636">
      <w:pPr>
        <w:ind w:firstLine="397"/>
        <w:jc w:val="both"/>
        <w:rPr>
          <w:rFonts w:ascii="Arial" w:hAnsi="Arial" w:cs="Arial"/>
        </w:rPr>
      </w:pPr>
      <w:r w:rsidRPr="006E6641">
        <w:rPr>
          <w:rFonts w:ascii="Arial" w:hAnsi="Arial" w:cs="Arial"/>
          <w:lang w:eastAsia="en-US"/>
        </w:rPr>
        <w:t>9) документы воинского учета - для военнообязанных;</w:t>
      </w:r>
      <w:r w:rsidRPr="006E6641">
        <w:rPr>
          <w:rFonts w:ascii="Arial" w:hAnsi="Arial" w:cs="Arial"/>
        </w:rPr>
        <w:t xml:space="preserve">    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1</w:t>
      </w:r>
      <w:r w:rsidR="00615636">
        <w:rPr>
          <w:rFonts w:ascii="Arial" w:hAnsi="Arial" w:cs="Arial"/>
          <w:lang w:eastAsia="en-US"/>
        </w:rPr>
        <w:t>0</w:t>
      </w:r>
      <w:r w:rsidRPr="006E6641">
        <w:rPr>
          <w:rFonts w:ascii="Arial" w:hAnsi="Arial" w:cs="Arial"/>
          <w:lang w:eastAsia="en-US"/>
        </w:rPr>
        <w:t>) по желанию могут быть представлены отзыв с места работы (службы) и другие сведения;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1</w:t>
      </w:r>
      <w:r w:rsidR="00615636">
        <w:rPr>
          <w:rFonts w:ascii="Arial" w:hAnsi="Arial" w:cs="Arial"/>
          <w:lang w:eastAsia="en-US"/>
        </w:rPr>
        <w:t>1</w:t>
      </w:r>
      <w:r w:rsidRPr="006E6641">
        <w:rPr>
          <w:rFonts w:ascii="Arial" w:hAnsi="Arial" w:cs="Arial"/>
          <w:lang w:eastAsia="en-US"/>
        </w:rPr>
        <w:t>) письменное согласие на обработку персональных данных (приложение № 3 к настоящему Порядку);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1</w:t>
      </w:r>
      <w:r w:rsidR="00615636">
        <w:rPr>
          <w:rFonts w:ascii="Arial" w:hAnsi="Arial" w:cs="Arial"/>
          <w:lang w:eastAsia="en-US"/>
        </w:rPr>
        <w:t>2</w:t>
      </w:r>
      <w:r w:rsidRPr="006E6641">
        <w:rPr>
          <w:rFonts w:ascii="Arial" w:hAnsi="Arial" w:cs="Arial"/>
          <w:lang w:eastAsia="en-US"/>
        </w:rPr>
        <w:t xml:space="preserve"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E6641">
        <w:rPr>
          <w:rFonts w:ascii="Arial" w:hAnsi="Arial" w:cs="Arial"/>
          <w:lang w:eastAsia="en-US"/>
        </w:rPr>
        <w:t>Минздравсоцразвития</w:t>
      </w:r>
      <w:proofErr w:type="spellEnd"/>
      <w:r w:rsidRPr="006E6641">
        <w:rPr>
          <w:rFonts w:ascii="Arial" w:hAnsi="Arial" w:cs="Arial"/>
          <w:lang w:eastAsia="en-US"/>
        </w:rPr>
        <w:t xml:space="preserve"> РФ от 14.12.2009 № 984н;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1</w:t>
      </w:r>
      <w:r w:rsidR="00615636">
        <w:rPr>
          <w:rFonts w:ascii="Arial" w:hAnsi="Arial" w:cs="Arial"/>
          <w:lang w:eastAsia="en-US"/>
        </w:rPr>
        <w:t>3</w:t>
      </w:r>
      <w:r w:rsidRPr="006E6641">
        <w:rPr>
          <w:rFonts w:ascii="Arial" w:hAnsi="Arial" w:cs="Arial"/>
          <w:lang w:eastAsia="en-US"/>
        </w:rPr>
        <w:t>)  документы, подтверждающие наличие (отсутствие) судимости;</w:t>
      </w:r>
    </w:p>
    <w:p w:rsidR="006E6641" w:rsidRDefault="006E6641" w:rsidP="006E6641">
      <w:pPr>
        <w:ind w:firstLine="397"/>
        <w:jc w:val="both"/>
        <w:rPr>
          <w:rFonts w:ascii="Arial" w:hAnsi="Arial" w:cs="Arial"/>
        </w:rPr>
      </w:pPr>
      <w:r w:rsidRPr="006E6641">
        <w:rPr>
          <w:rFonts w:ascii="Arial" w:hAnsi="Arial" w:cs="Arial"/>
          <w:lang w:eastAsia="en-US"/>
        </w:rPr>
        <w:t>1</w:t>
      </w:r>
      <w:r w:rsidR="00615636">
        <w:rPr>
          <w:rFonts w:ascii="Arial" w:hAnsi="Arial" w:cs="Arial"/>
          <w:lang w:eastAsia="en-US"/>
        </w:rPr>
        <w:t>4</w:t>
      </w:r>
      <w:r w:rsidRPr="006E6641">
        <w:rPr>
          <w:rFonts w:ascii="Arial" w:hAnsi="Arial" w:cs="Arial"/>
          <w:lang w:eastAsia="en-US"/>
        </w:rPr>
        <w:t>)</w:t>
      </w:r>
      <w:r w:rsidRPr="006E6641">
        <w:rPr>
          <w:rFonts w:ascii="Arial" w:hAnsi="Arial" w:cs="Arial"/>
        </w:rPr>
        <w:t xml:space="preserve"> документы, подтверждающие принадлежность к политической партии, иному общественному объединению при их наличии.</w:t>
      </w:r>
    </w:p>
    <w:p w:rsidR="00615636" w:rsidRDefault="00615636" w:rsidP="00615636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004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F004E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 случае направления гражданином документов посредством почтового отправления </w:t>
      </w:r>
      <w:r w:rsidRPr="00391D4F">
        <w:rPr>
          <w:rFonts w:ascii="Arial" w:hAnsi="Arial" w:cs="Arial"/>
          <w:sz w:val="24"/>
          <w:szCs w:val="24"/>
        </w:rPr>
        <w:t>предоставляются копии следующих документов</w:t>
      </w:r>
      <w:r>
        <w:rPr>
          <w:rFonts w:ascii="Arial" w:hAnsi="Arial" w:cs="Arial"/>
          <w:sz w:val="24"/>
          <w:szCs w:val="24"/>
        </w:rPr>
        <w:t>:</w:t>
      </w:r>
    </w:p>
    <w:p w:rsidR="00615636" w:rsidRDefault="00615636" w:rsidP="00615636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паспорта гражданина Российской Федерации;</w:t>
      </w:r>
    </w:p>
    <w:p w:rsidR="00615636" w:rsidRDefault="00615636" w:rsidP="0061563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012027">
        <w:rPr>
          <w:rFonts w:ascii="Arial" w:hAnsi="Arial" w:cs="Arial"/>
        </w:rPr>
        <w:t>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5636" w:rsidRDefault="00615636" w:rsidP="0061563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3)документов</w:t>
      </w:r>
      <w:r w:rsidRPr="00012027">
        <w:rPr>
          <w:rFonts w:ascii="Arial" w:hAnsi="Arial" w:cs="Arial"/>
        </w:rPr>
        <w:t>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</w:t>
      </w:r>
      <w:r>
        <w:rPr>
          <w:rFonts w:ascii="Arial" w:hAnsi="Arial" w:cs="Arial"/>
        </w:rPr>
        <w:t>есту работы (службы)</w:t>
      </w:r>
      <w:r w:rsidRPr="00012027">
        <w:rPr>
          <w:rFonts w:ascii="Arial" w:hAnsi="Arial" w:cs="Arial"/>
        </w:rPr>
        <w:t>;</w:t>
      </w:r>
    </w:p>
    <w:p w:rsidR="00615636" w:rsidRPr="00012027" w:rsidRDefault="00615636" w:rsidP="0061563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12027">
        <w:rPr>
          <w:rFonts w:ascii="Arial" w:hAnsi="Arial" w:cs="Arial"/>
        </w:rPr>
        <w:t>) страховое свидетельство обязательного пенсионного стр</w:t>
      </w:r>
      <w:r>
        <w:rPr>
          <w:rFonts w:ascii="Arial" w:hAnsi="Arial" w:cs="Arial"/>
        </w:rPr>
        <w:t>ахования</w:t>
      </w:r>
      <w:r w:rsidRPr="00012027">
        <w:rPr>
          <w:rFonts w:ascii="Arial" w:hAnsi="Arial" w:cs="Arial"/>
        </w:rPr>
        <w:t>;</w:t>
      </w:r>
    </w:p>
    <w:p w:rsidR="00615636" w:rsidRPr="00012027" w:rsidRDefault="00615636" w:rsidP="0061563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12027">
        <w:rPr>
          <w:rFonts w:ascii="Arial" w:hAnsi="Arial" w:cs="Arial"/>
        </w:rPr>
        <w:t xml:space="preserve">) свидетельство о постановке на учет в налоговом органе по месту жительства на территории </w:t>
      </w:r>
      <w:r>
        <w:rPr>
          <w:rFonts w:ascii="Arial" w:hAnsi="Arial" w:cs="Arial"/>
        </w:rPr>
        <w:t>Российской Федерации</w:t>
      </w:r>
      <w:r w:rsidRPr="00012027">
        <w:rPr>
          <w:rFonts w:ascii="Arial" w:hAnsi="Arial" w:cs="Arial"/>
        </w:rPr>
        <w:t>;</w:t>
      </w:r>
    </w:p>
    <w:p w:rsidR="00615636" w:rsidRPr="00012027" w:rsidRDefault="00615636" w:rsidP="0061563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12027">
        <w:rPr>
          <w:rFonts w:ascii="Arial" w:hAnsi="Arial" w:cs="Arial"/>
        </w:rPr>
        <w:t>) документы воинского учета -</w:t>
      </w:r>
      <w:r>
        <w:rPr>
          <w:rFonts w:ascii="Arial" w:hAnsi="Arial" w:cs="Arial"/>
        </w:rPr>
        <w:t xml:space="preserve"> для военнообязанных</w:t>
      </w:r>
      <w:r w:rsidRPr="00012027">
        <w:rPr>
          <w:rFonts w:ascii="Arial" w:hAnsi="Arial" w:cs="Arial"/>
        </w:rPr>
        <w:t>;</w:t>
      </w:r>
    </w:p>
    <w:p w:rsidR="00615636" w:rsidRDefault="00615636" w:rsidP="00615636">
      <w:pPr>
        <w:contextualSpacing/>
        <w:jc w:val="both"/>
        <w:rPr>
          <w:rFonts w:ascii="Arial" w:hAnsi="Arial" w:cs="Arial"/>
        </w:rPr>
      </w:pPr>
    </w:p>
    <w:p w:rsidR="00615636" w:rsidRDefault="00615636" w:rsidP="00615636">
      <w:pPr>
        <w:ind w:firstLine="39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последующем оригиналы  документов предоставляются кандидатом при личном обращении для сличения.</w:t>
      </w:r>
    </w:p>
    <w:p w:rsidR="00615636" w:rsidRPr="006E6641" w:rsidRDefault="00615636" w:rsidP="006E6641">
      <w:pPr>
        <w:ind w:firstLine="397"/>
        <w:jc w:val="both"/>
        <w:rPr>
          <w:rFonts w:ascii="Arial" w:hAnsi="Arial" w:cs="Arial"/>
          <w:lang w:eastAsia="en-US"/>
        </w:rPr>
      </w:pP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3.</w:t>
      </w:r>
      <w:r w:rsidR="00F004ED">
        <w:rPr>
          <w:rFonts w:ascii="Arial" w:hAnsi="Arial" w:cs="Arial"/>
          <w:lang w:eastAsia="en-US"/>
        </w:rPr>
        <w:t>4</w:t>
      </w:r>
      <w:r w:rsidRPr="006E6641">
        <w:rPr>
          <w:rFonts w:ascii="Arial" w:hAnsi="Arial" w:cs="Arial"/>
          <w:lang w:eastAsia="en-US"/>
        </w:rPr>
        <w:t xml:space="preserve">. Кроме документов, указанных в </w:t>
      </w:r>
      <w:hyperlink r:id="rId8" w:anchor="Par57" w:history="1">
        <w:r w:rsidRPr="006E6641">
          <w:rPr>
            <w:rStyle w:val="a3"/>
            <w:rFonts w:ascii="Arial" w:hAnsi="Arial" w:cs="Arial"/>
            <w:lang w:eastAsia="en-US"/>
          </w:rPr>
          <w:t>пункте 3.3</w:t>
        </w:r>
      </w:hyperlink>
      <w:r w:rsidRPr="006E6641">
        <w:rPr>
          <w:rFonts w:ascii="Arial" w:hAnsi="Arial" w:cs="Arial"/>
          <w:lang w:eastAsia="en-US"/>
        </w:rPr>
        <w:t xml:space="preserve"> настоящего Порядка, каждый кандидат в качестве конкурсного задания представляет разработанную им программу социально-экономического развития муниципального образования «</w:t>
      </w:r>
      <w:proofErr w:type="spellStart"/>
      <w:r w:rsidRPr="006E6641">
        <w:rPr>
          <w:rFonts w:ascii="Arial" w:hAnsi="Arial" w:cs="Arial"/>
          <w:lang w:eastAsia="en-US"/>
        </w:rPr>
        <w:t>Нижнегридинский</w:t>
      </w:r>
      <w:proofErr w:type="spellEnd"/>
      <w:r w:rsidRPr="006E6641">
        <w:rPr>
          <w:rFonts w:ascii="Arial" w:hAnsi="Arial" w:cs="Arial"/>
          <w:lang w:eastAsia="en-US"/>
        </w:rPr>
        <w:t xml:space="preserve"> сельсовет» Курской области на 5 лет (далее - Программа) в печатном исполнении объемом не более 5 листов.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Программа обязательно должна содержать: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1) оценку текущего социально-экономического состояния муниципального образования «</w:t>
      </w:r>
      <w:proofErr w:type="spellStart"/>
      <w:r w:rsidRPr="006E6641">
        <w:rPr>
          <w:rFonts w:ascii="Arial" w:hAnsi="Arial" w:cs="Arial"/>
          <w:lang w:eastAsia="en-US"/>
        </w:rPr>
        <w:t>Нижнегридинский</w:t>
      </w:r>
      <w:proofErr w:type="spellEnd"/>
      <w:r w:rsidRPr="006E6641">
        <w:rPr>
          <w:rFonts w:ascii="Arial" w:hAnsi="Arial" w:cs="Arial"/>
          <w:lang w:eastAsia="en-US"/>
        </w:rPr>
        <w:t xml:space="preserve"> сельсовет» Большесолдатского района  Курской области;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2) описание основных социально-экономических проблем муниципального образования «</w:t>
      </w:r>
      <w:proofErr w:type="spellStart"/>
      <w:r w:rsidRPr="006E6641">
        <w:rPr>
          <w:rFonts w:ascii="Arial" w:hAnsi="Arial" w:cs="Arial"/>
          <w:lang w:eastAsia="en-US"/>
        </w:rPr>
        <w:t>Нижнегридинский</w:t>
      </w:r>
      <w:proofErr w:type="spellEnd"/>
      <w:r w:rsidRPr="006E6641">
        <w:rPr>
          <w:rFonts w:ascii="Arial" w:hAnsi="Arial" w:cs="Arial"/>
          <w:lang w:eastAsia="en-US"/>
        </w:rPr>
        <w:t xml:space="preserve"> сельсовет» Большесолдатского района  Курской области; 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i/>
          <w:iCs/>
          <w:u w:val="single"/>
          <w:lang w:eastAsia="en-US"/>
        </w:rPr>
      </w:pPr>
      <w:r w:rsidRPr="006E6641">
        <w:rPr>
          <w:rFonts w:ascii="Arial" w:hAnsi="Arial" w:cs="Arial"/>
          <w:lang w:eastAsia="en-US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proofErr w:type="spellStart"/>
      <w:r w:rsidRPr="006E6641">
        <w:rPr>
          <w:rFonts w:ascii="Arial" w:hAnsi="Arial" w:cs="Arial"/>
          <w:lang w:eastAsia="en-US"/>
        </w:rPr>
        <w:t>Нижнегридинский</w:t>
      </w:r>
      <w:proofErr w:type="spellEnd"/>
      <w:r w:rsidRPr="006E6641">
        <w:rPr>
          <w:rFonts w:ascii="Arial" w:hAnsi="Arial" w:cs="Arial"/>
          <w:lang w:eastAsia="en-US"/>
        </w:rPr>
        <w:t xml:space="preserve"> сельсовет» Большесолдатского района  Курской области;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4) предполагаемую структуру Администрации Нижнегридинского сельсовета Большесолдатского района Курской области;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5) предполагаемые сроки реализации Программы.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3.</w:t>
      </w:r>
      <w:r w:rsidR="00F004ED">
        <w:rPr>
          <w:rFonts w:ascii="Arial" w:hAnsi="Arial" w:cs="Arial"/>
          <w:lang w:eastAsia="en-US"/>
        </w:rPr>
        <w:t>5</w:t>
      </w:r>
      <w:r w:rsidRPr="006E6641">
        <w:rPr>
          <w:rFonts w:ascii="Arial" w:hAnsi="Arial" w:cs="Arial"/>
          <w:lang w:eastAsia="en-US"/>
        </w:rPr>
        <w:t xml:space="preserve">. </w:t>
      </w:r>
      <w:proofErr w:type="gramStart"/>
      <w:r w:rsidRPr="006E6641">
        <w:rPr>
          <w:rFonts w:ascii="Arial" w:hAnsi="Arial" w:cs="Arial"/>
          <w:lang w:eastAsia="en-US"/>
        </w:rPr>
        <w:t>Дополнительно к вышеперечисленным документам кандидатом в конкурсную комиссию могут быть представлены документы в поддержку избрания его Главой Нижнегридинского сельсовета Большесолдатского района (в том числе от общественных объединений, политических партий, собраний граждан), заверенные  в установленном действующим законодательством 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</w:t>
      </w:r>
      <w:proofErr w:type="gramEnd"/>
      <w:r w:rsidRPr="006E6641">
        <w:rPr>
          <w:rFonts w:ascii="Arial" w:hAnsi="Arial" w:cs="Arial"/>
          <w:lang w:eastAsia="en-US"/>
        </w:rPr>
        <w:t xml:space="preserve">, </w:t>
      </w:r>
      <w:proofErr w:type="gramStart"/>
      <w:r w:rsidRPr="006E6641">
        <w:rPr>
          <w:rFonts w:ascii="Arial" w:hAnsi="Arial" w:cs="Arial"/>
          <w:lang w:eastAsia="en-US"/>
        </w:rPr>
        <w:t>характеризующие</w:t>
      </w:r>
      <w:proofErr w:type="gramEnd"/>
      <w:r w:rsidRPr="006E6641">
        <w:rPr>
          <w:rFonts w:ascii="Arial" w:hAnsi="Arial" w:cs="Arial"/>
          <w:lang w:eastAsia="en-US"/>
        </w:rPr>
        <w:t xml:space="preserve"> его профессиональную подготовку.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3.</w:t>
      </w:r>
      <w:r w:rsidR="00F004ED">
        <w:rPr>
          <w:rFonts w:ascii="Arial" w:hAnsi="Arial" w:cs="Arial"/>
          <w:lang w:eastAsia="en-US"/>
        </w:rPr>
        <w:t>6</w:t>
      </w:r>
      <w:r w:rsidRPr="006E6641">
        <w:rPr>
          <w:rFonts w:ascii="Arial" w:hAnsi="Arial" w:cs="Arial"/>
          <w:lang w:eastAsia="en-US"/>
        </w:rPr>
        <w:t>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</w:rPr>
        <w:t>3.</w:t>
      </w:r>
      <w:r w:rsidR="00F004ED">
        <w:rPr>
          <w:rFonts w:ascii="Arial" w:hAnsi="Arial" w:cs="Arial"/>
        </w:rPr>
        <w:t>6</w:t>
      </w:r>
      <w:r w:rsidRPr="006E6641">
        <w:rPr>
          <w:rFonts w:ascii="Arial" w:hAnsi="Arial" w:cs="Arial"/>
        </w:rPr>
        <w:t xml:space="preserve">.1. </w:t>
      </w:r>
      <w:r w:rsidRPr="006E6641">
        <w:rPr>
          <w:rFonts w:ascii="Arial" w:hAnsi="Arial" w:cs="Arial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4 к настоящему Порядку). 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bookmarkStart w:id="4" w:name="Par70"/>
      <w:bookmarkEnd w:id="4"/>
      <w:r w:rsidRPr="006E6641">
        <w:rPr>
          <w:rFonts w:ascii="Arial" w:hAnsi="Arial" w:cs="Arial"/>
          <w:lang w:eastAsia="en-US"/>
        </w:rPr>
        <w:t>3.</w:t>
      </w:r>
      <w:r w:rsidR="00F004ED">
        <w:rPr>
          <w:rFonts w:ascii="Arial" w:hAnsi="Arial" w:cs="Arial"/>
          <w:lang w:eastAsia="en-US"/>
        </w:rPr>
        <w:t>7</w:t>
      </w:r>
      <w:r w:rsidRPr="006E6641">
        <w:rPr>
          <w:rFonts w:ascii="Arial" w:hAnsi="Arial" w:cs="Arial"/>
          <w:lang w:eastAsia="en-US"/>
        </w:rPr>
        <w:t>. Гражданин не допускается к участию в конкурсе в случаях: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lastRenderedPageBreak/>
        <w:t xml:space="preserve">- несвоевременного представления документов, указанных в </w:t>
      </w:r>
      <w:hyperlink r:id="rId9" w:anchor="Par57" w:history="1">
        <w:r w:rsidRPr="006E6641">
          <w:rPr>
            <w:rStyle w:val="a3"/>
            <w:rFonts w:ascii="Arial" w:hAnsi="Arial" w:cs="Arial"/>
            <w:lang w:eastAsia="en-US"/>
          </w:rPr>
          <w:t>пунктах 3.3</w:t>
        </w:r>
      </w:hyperlink>
      <w:r w:rsidRPr="006E6641">
        <w:rPr>
          <w:rFonts w:ascii="Arial" w:hAnsi="Arial" w:cs="Arial"/>
          <w:lang w:eastAsia="en-US"/>
        </w:rPr>
        <w:t xml:space="preserve">, </w:t>
      </w:r>
      <w:hyperlink r:id="rId10" w:anchor="Par67" w:history="1">
        <w:r w:rsidRPr="006E6641">
          <w:rPr>
            <w:rStyle w:val="a3"/>
            <w:rFonts w:ascii="Arial" w:hAnsi="Arial" w:cs="Arial"/>
            <w:lang w:eastAsia="en-US"/>
          </w:rPr>
          <w:t>3.4</w:t>
        </w:r>
      </w:hyperlink>
      <w:r w:rsidRPr="006E6641">
        <w:rPr>
          <w:rFonts w:ascii="Arial" w:hAnsi="Arial" w:cs="Arial"/>
          <w:lang w:eastAsia="en-US"/>
        </w:rPr>
        <w:t xml:space="preserve">  раздела 3 настоящего Порядка, и (или) представления их не в полном объеме и (или) с нарушением правил оформления;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- признания его недееспособным или ограниченно дееспособным решением суда, вступившим в законную силу;</w:t>
      </w:r>
    </w:p>
    <w:p w:rsidR="006E6641" w:rsidRPr="006E6641" w:rsidRDefault="00E84171" w:rsidP="006E6641">
      <w:pPr>
        <w:ind w:firstLine="39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</w:t>
      </w:r>
      <w:r w:rsidR="00F004ED">
        <w:rPr>
          <w:rFonts w:ascii="Arial" w:hAnsi="Arial" w:cs="Arial"/>
          <w:lang w:eastAsia="en-US"/>
        </w:rPr>
        <w:t>8</w:t>
      </w:r>
      <w:r w:rsidR="006E6641" w:rsidRPr="006E6641">
        <w:rPr>
          <w:rFonts w:ascii="Arial" w:hAnsi="Arial" w:cs="Arial"/>
          <w:lang w:eastAsia="en-US"/>
        </w:rPr>
        <w:t xml:space="preserve">. Отказ в допуске к участию в конкурсе оформляется мотивированным решением конкурсной комиссии. 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proofErr w:type="gramStart"/>
      <w:r w:rsidRPr="006E6641">
        <w:rPr>
          <w:rFonts w:ascii="Arial" w:hAnsi="Arial" w:cs="Arial"/>
          <w:lang w:eastAsia="en-US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  <w:proofErr w:type="gramEnd"/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  <w:r w:rsidRPr="006E6641">
        <w:rPr>
          <w:rFonts w:ascii="Arial" w:hAnsi="Arial" w:cs="Arial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6E6641" w:rsidRPr="006E6641" w:rsidRDefault="006E6641" w:rsidP="006E6641">
      <w:pPr>
        <w:ind w:firstLine="397"/>
        <w:jc w:val="both"/>
        <w:rPr>
          <w:rFonts w:ascii="Arial" w:hAnsi="Arial" w:cs="Arial"/>
          <w:lang w:eastAsia="en-US"/>
        </w:rPr>
      </w:pPr>
    </w:p>
    <w:p w:rsidR="006E6641" w:rsidRPr="006E6641" w:rsidRDefault="006E6641" w:rsidP="00FF0396">
      <w:pPr>
        <w:jc w:val="both"/>
        <w:rPr>
          <w:rFonts w:ascii="Arial" w:hAnsi="Arial" w:cs="Arial"/>
          <w:b/>
          <w:sz w:val="28"/>
          <w:szCs w:val="28"/>
        </w:rPr>
      </w:pPr>
    </w:p>
    <w:p w:rsidR="00EE23E1" w:rsidRPr="006E6641" w:rsidRDefault="00EE23E1" w:rsidP="00FF0396">
      <w:pPr>
        <w:jc w:val="both"/>
        <w:rPr>
          <w:rFonts w:ascii="Arial" w:hAnsi="Arial" w:cs="Arial"/>
        </w:rPr>
      </w:pPr>
      <w:r w:rsidRPr="006E6641">
        <w:rPr>
          <w:rFonts w:ascii="Arial" w:hAnsi="Arial" w:cs="Arial"/>
        </w:rPr>
        <w:t>2.Решение вступает в силу со дня его подписания.</w:t>
      </w:r>
    </w:p>
    <w:p w:rsidR="00EE23E1" w:rsidRPr="006E6641" w:rsidRDefault="00EE23E1" w:rsidP="00FF0396">
      <w:pPr>
        <w:jc w:val="both"/>
        <w:rPr>
          <w:rFonts w:ascii="Arial" w:hAnsi="Arial" w:cs="Arial"/>
        </w:rPr>
      </w:pPr>
    </w:p>
    <w:p w:rsidR="00EE23E1" w:rsidRPr="006E6641" w:rsidRDefault="00EE23E1" w:rsidP="00FF0396">
      <w:pPr>
        <w:jc w:val="both"/>
        <w:rPr>
          <w:rFonts w:ascii="Arial" w:hAnsi="Arial" w:cs="Arial"/>
        </w:rPr>
      </w:pPr>
      <w:r w:rsidRPr="006E6641">
        <w:rPr>
          <w:rFonts w:ascii="Arial" w:hAnsi="Arial" w:cs="Arial"/>
        </w:rPr>
        <w:t>Председатель Собрания депутатов</w:t>
      </w:r>
    </w:p>
    <w:p w:rsidR="00EE23E1" w:rsidRPr="006E6641" w:rsidRDefault="00FF0396" w:rsidP="00FF0396">
      <w:pPr>
        <w:jc w:val="both"/>
        <w:rPr>
          <w:rFonts w:ascii="Arial" w:hAnsi="Arial" w:cs="Arial"/>
        </w:rPr>
      </w:pPr>
      <w:r w:rsidRPr="006E6641">
        <w:rPr>
          <w:rFonts w:ascii="Arial" w:hAnsi="Arial" w:cs="Arial"/>
        </w:rPr>
        <w:t>Нижнегридинского</w:t>
      </w:r>
      <w:r w:rsidR="00EE23E1" w:rsidRPr="006E6641">
        <w:rPr>
          <w:rFonts w:ascii="Arial" w:hAnsi="Arial" w:cs="Arial"/>
        </w:rPr>
        <w:t xml:space="preserve"> сельсовета </w:t>
      </w:r>
    </w:p>
    <w:p w:rsidR="00EE23E1" w:rsidRPr="006E6641" w:rsidRDefault="00EE23E1" w:rsidP="00FF0396">
      <w:pPr>
        <w:jc w:val="both"/>
        <w:rPr>
          <w:rFonts w:ascii="Arial" w:hAnsi="Arial" w:cs="Arial"/>
        </w:rPr>
      </w:pPr>
      <w:r w:rsidRPr="006E6641">
        <w:rPr>
          <w:rFonts w:ascii="Arial" w:hAnsi="Arial" w:cs="Arial"/>
        </w:rPr>
        <w:t xml:space="preserve">Большесолдатского района                                         </w:t>
      </w:r>
      <w:r w:rsidR="00FF0396" w:rsidRPr="006E6641">
        <w:rPr>
          <w:rFonts w:ascii="Arial" w:hAnsi="Arial" w:cs="Arial"/>
        </w:rPr>
        <w:t xml:space="preserve">  </w:t>
      </w:r>
      <w:r w:rsidR="004F3715">
        <w:rPr>
          <w:rFonts w:ascii="Arial" w:hAnsi="Arial" w:cs="Arial"/>
        </w:rPr>
        <w:t xml:space="preserve">          </w:t>
      </w:r>
      <w:r w:rsidR="00FF0396" w:rsidRPr="006E6641">
        <w:rPr>
          <w:rFonts w:ascii="Arial" w:hAnsi="Arial" w:cs="Arial"/>
        </w:rPr>
        <w:t xml:space="preserve">       </w:t>
      </w:r>
      <w:r w:rsidRPr="006E6641">
        <w:rPr>
          <w:rFonts w:ascii="Arial" w:hAnsi="Arial" w:cs="Arial"/>
        </w:rPr>
        <w:t xml:space="preserve">     </w:t>
      </w:r>
      <w:r w:rsidR="00FF0396" w:rsidRPr="006E6641">
        <w:rPr>
          <w:rFonts w:ascii="Arial" w:hAnsi="Arial" w:cs="Arial"/>
        </w:rPr>
        <w:t xml:space="preserve">И.П. </w:t>
      </w:r>
      <w:proofErr w:type="spellStart"/>
      <w:r w:rsidR="00FF0396" w:rsidRPr="006E6641">
        <w:rPr>
          <w:rFonts w:ascii="Arial" w:hAnsi="Arial" w:cs="Arial"/>
        </w:rPr>
        <w:t>Шевердин</w:t>
      </w:r>
      <w:proofErr w:type="spellEnd"/>
    </w:p>
    <w:p w:rsidR="00EE23E1" w:rsidRPr="006E6641" w:rsidRDefault="00EE23E1" w:rsidP="00FF0396">
      <w:pPr>
        <w:jc w:val="both"/>
        <w:rPr>
          <w:rFonts w:ascii="Arial" w:hAnsi="Arial" w:cs="Arial"/>
        </w:rPr>
      </w:pPr>
    </w:p>
    <w:p w:rsidR="002F0332" w:rsidRDefault="002F0332" w:rsidP="002F0332">
      <w:pPr>
        <w:pStyle w:val="a4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Нижнегридинского сельсовета</w:t>
      </w:r>
    </w:p>
    <w:p w:rsidR="002F0332" w:rsidRDefault="002F0332" w:rsidP="002F033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Большесолдатского  района                                              </w:t>
      </w:r>
      <w:r w:rsidR="004F371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В.Н. Гридин</w:t>
      </w:r>
    </w:p>
    <w:p w:rsidR="00EE23E1" w:rsidRPr="006E6641" w:rsidRDefault="004F3715" w:rsidP="00FF03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sectPr w:rsidR="00EE23E1" w:rsidRPr="006E6641" w:rsidSect="00C4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E1"/>
    <w:rsid w:val="000C0FF5"/>
    <w:rsid w:val="00155535"/>
    <w:rsid w:val="002F0332"/>
    <w:rsid w:val="004034E6"/>
    <w:rsid w:val="004F3715"/>
    <w:rsid w:val="005966B9"/>
    <w:rsid w:val="00615636"/>
    <w:rsid w:val="006E6641"/>
    <w:rsid w:val="007459D6"/>
    <w:rsid w:val="008E4001"/>
    <w:rsid w:val="00B83826"/>
    <w:rsid w:val="00BB19F5"/>
    <w:rsid w:val="00BB52DF"/>
    <w:rsid w:val="00C43FC1"/>
    <w:rsid w:val="00D741BB"/>
    <w:rsid w:val="00E84171"/>
    <w:rsid w:val="00EE23E1"/>
    <w:rsid w:val="00F004ED"/>
    <w:rsid w:val="00F62FD7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6641"/>
    <w:rPr>
      <w:color w:val="000080"/>
      <w:u w:val="single"/>
    </w:rPr>
  </w:style>
  <w:style w:type="paragraph" w:customStyle="1" w:styleId="ConsPlusNonformat">
    <w:name w:val="ConsPlusNonformat"/>
    <w:rsid w:val="006156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F033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03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hyperlink" Target="consultantplus://offline/ref=896A59B804C6E8BE48290C0D7E22BCD8C058662B57F3D02AE44902B48FZBW1O" TargetMode="Externa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63;&#1058;&#1040;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Пользователь</cp:lastModifiedBy>
  <cp:revision>15</cp:revision>
  <cp:lastPrinted>2020-08-12T07:13:00Z</cp:lastPrinted>
  <dcterms:created xsi:type="dcterms:W3CDTF">2019-02-14T06:33:00Z</dcterms:created>
  <dcterms:modified xsi:type="dcterms:W3CDTF">2020-08-12T07:13:00Z</dcterms:modified>
</cp:coreProperties>
</file>